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Century Gothic" w:cs="Century Gothic" w:eastAsia="Century Gothic" w:hAnsi="Century Gothic"/>
          <w:color w:val="33475b"/>
          <w:sz w:val="36"/>
          <w:szCs w:val="36"/>
        </w:rPr>
      </w:pPr>
      <w:r w:rsidDel="00000000" w:rsidR="00000000" w:rsidRPr="00000000">
        <w:rPr>
          <w:rFonts w:ascii="Century Gothic" w:cs="Century Gothic" w:eastAsia="Century Gothic" w:hAnsi="Century Gothic"/>
          <w:color w:val="33475b"/>
          <w:sz w:val="36"/>
          <w:szCs w:val="36"/>
        </w:rPr>
        <w:drawing>
          <wp:inline distB="0" distT="0" distL="0" distR="0">
            <wp:extent cx="2997354" cy="1225613"/>
            <wp:effectExtent b="0" l="0" r="0" t="0"/>
            <wp:docPr id="305755168"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997354" cy="122561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Century Gothic" w:cs="Century Gothic" w:eastAsia="Century Gothic" w:hAnsi="Century Gothic"/>
          <w:color w:val="33475b"/>
          <w:sz w:val="27"/>
          <w:szCs w:val="27"/>
          <w:highlight w:val="yellow"/>
        </w:rPr>
      </w:pPr>
      <w:r w:rsidDel="00000000" w:rsidR="00000000" w:rsidRPr="00000000">
        <w:rPr>
          <w:rFonts w:ascii="Century Gothic" w:cs="Century Gothic" w:eastAsia="Century Gothic" w:hAnsi="Century Gothic"/>
          <w:color w:val="33475b"/>
          <w:sz w:val="36"/>
          <w:szCs w:val="36"/>
          <w:rtl w:val="0"/>
        </w:rPr>
        <w:t xml:space="preserve">Request for Proposals</w:t>
      </w:r>
      <w:r w:rsidDel="00000000" w:rsidR="00000000" w:rsidRPr="00000000">
        <w:rPr>
          <w:rFonts w:ascii="Century Gothic" w:cs="Century Gothic" w:eastAsia="Century Gothic" w:hAnsi="Century Gothic"/>
          <w:color w:val="33475b"/>
          <w:sz w:val="36"/>
          <w:szCs w:val="36"/>
          <w:highlight w:val="yellow"/>
          <w:rtl w:val="0"/>
        </w:rPr>
        <w:t xml:space="preserve"> </w:t>
      </w:r>
      <w:r w:rsidDel="00000000" w:rsidR="00000000" w:rsidRPr="00000000">
        <w:rPr>
          <w:rtl w:val="0"/>
        </w:rPr>
      </w:r>
    </w:p>
    <w:tbl>
      <w:tblPr>
        <w:tblStyle w:val="Table1"/>
        <w:tblW w:w="1087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75"/>
        <w:gridCol w:w="480"/>
        <w:gridCol w:w="4920"/>
        <w:tblGridChange w:id="0">
          <w:tblGrid>
            <w:gridCol w:w="5475"/>
            <w:gridCol w:w="480"/>
            <w:gridCol w:w="4920"/>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03">
            <w:pPr>
              <w:widowControl w:val="0"/>
              <w:spacing w:line="240" w:lineRule="auto"/>
              <w:rPr>
                <w:rFonts w:ascii="Century Gothic" w:cs="Century Gothic" w:eastAsia="Century Gothic" w:hAnsi="Century Gothic"/>
                <w:b w:val="1"/>
                <w:color w:val="33475b"/>
              </w:rPr>
            </w:pPr>
            <w:r w:rsidDel="00000000" w:rsidR="00000000" w:rsidRPr="00000000">
              <w:rPr>
                <w:rFonts w:ascii="Century Gothic" w:cs="Century Gothic" w:eastAsia="Century Gothic" w:hAnsi="Century Gothic"/>
                <w:b w:val="1"/>
                <w:color w:val="33475b"/>
                <w:rtl w:val="0"/>
              </w:rPr>
              <w:t xml:space="preserve">RFP: Better Together Collaborative Grants</w:t>
            </w:r>
          </w:p>
        </w:tc>
        <w:tc>
          <w:tcPr>
            <w:gridSpan w:val="2"/>
            <w:shd w:fill="auto" w:val="clear"/>
            <w:tcMar>
              <w:top w:w="100.0" w:type="dxa"/>
              <w:left w:w="100.0" w:type="dxa"/>
              <w:bottom w:w="100.0" w:type="dxa"/>
              <w:right w:w="100.0" w:type="dxa"/>
            </w:tcMar>
          </w:tcPr>
          <w:p w:rsidR="00000000" w:rsidDel="00000000" w:rsidP="00000000" w:rsidRDefault="00000000" w:rsidRPr="00000000" w14:paraId="00000004">
            <w:pPr>
              <w:widowControl w:val="0"/>
              <w:spacing w:line="240" w:lineRule="auto"/>
              <w:rPr>
                <w:rFonts w:ascii="Century Gothic" w:cs="Century Gothic" w:eastAsia="Century Gothic" w:hAnsi="Century Gothic"/>
                <w:b w:val="1"/>
                <w:color w:val="33475b"/>
              </w:rPr>
            </w:pPr>
            <w:r w:rsidDel="00000000" w:rsidR="00000000" w:rsidRPr="00000000">
              <w:rPr>
                <w:rFonts w:ascii="Century Gothic" w:cs="Century Gothic" w:eastAsia="Century Gothic" w:hAnsi="Century Gothic"/>
                <w:b w:val="1"/>
                <w:color w:val="33475b"/>
                <w:rtl w:val="0"/>
              </w:rPr>
              <w:t xml:space="preserve">Proposals Due By: October 20, 2025</w:t>
            </w:r>
          </w:p>
        </w:tc>
      </w:tr>
      <w:tr>
        <w:trPr>
          <w:cantSplit w:val="0"/>
          <w:trHeight w:val="900" w:hRule="atLeast"/>
          <w:tblHeader w:val="0"/>
        </w:trPr>
        <w:tc>
          <w:tcPr>
            <w:gridSpan w:val="3"/>
            <w:shd w:fill="auto" w:val="clear"/>
            <w:tcMar>
              <w:top w:w="100.0" w:type="dxa"/>
              <w:left w:w="100.0" w:type="dxa"/>
              <w:bottom w:w="100.0" w:type="dxa"/>
              <w:right w:w="100.0" w:type="dxa"/>
            </w:tcMar>
          </w:tcPr>
          <w:p w:rsidR="00000000" w:rsidDel="00000000" w:rsidP="00000000" w:rsidRDefault="00000000" w:rsidRPr="00000000" w14:paraId="00000006">
            <w:pPr>
              <w:widowControl w:val="0"/>
              <w:spacing w:line="240" w:lineRule="auto"/>
              <w:rPr>
                <w:rFonts w:ascii="Century Gothic" w:cs="Century Gothic" w:eastAsia="Century Gothic" w:hAnsi="Century Gothic"/>
                <w:b w:val="0"/>
                <w:i w:val="0"/>
                <w:smallCaps w:val="0"/>
                <w:color w:val="33475b"/>
                <w:sz w:val="22"/>
                <w:szCs w:val="22"/>
              </w:rPr>
            </w:pPr>
            <w:r w:rsidDel="00000000" w:rsidR="00000000" w:rsidRPr="00000000">
              <w:rPr>
                <w:rFonts w:ascii="Century Gothic" w:cs="Century Gothic" w:eastAsia="Century Gothic" w:hAnsi="Century Gothic"/>
                <w:b w:val="1"/>
                <w:i w:val="0"/>
                <w:smallCaps w:val="0"/>
                <w:color w:val="33475b"/>
                <w:sz w:val="22"/>
                <w:szCs w:val="22"/>
                <w:rtl w:val="0"/>
              </w:rPr>
              <w:t xml:space="preserve">Project Overview:</w:t>
            </w:r>
            <w:r w:rsidDel="00000000" w:rsidR="00000000" w:rsidRPr="00000000">
              <w:rPr>
                <w:rtl w:val="0"/>
              </w:rPr>
            </w:r>
          </w:p>
          <w:p w:rsidR="00000000" w:rsidDel="00000000" w:rsidP="00000000" w:rsidRDefault="00000000" w:rsidRPr="00000000" w14:paraId="00000007">
            <w:pPr>
              <w:widowControl w:val="0"/>
              <w:spacing w:line="240" w:lineRule="auto"/>
              <w:rPr>
                <w:rFonts w:ascii="Century Gothic" w:cs="Century Gothic" w:eastAsia="Century Gothic" w:hAnsi="Century Gothic"/>
                <w:color w:val="33475b"/>
              </w:rPr>
            </w:pPr>
            <w:r w:rsidDel="00000000" w:rsidR="00000000" w:rsidRPr="00000000">
              <w:rPr>
                <w:rFonts w:ascii="Century Gothic" w:cs="Century Gothic" w:eastAsia="Century Gothic" w:hAnsi="Century Gothic"/>
                <w:b w:val="0"/>
                <w:i w:val="0"/>
                <w:smallCaps w:val="0"/>
                <w:color w:val="33475b"/>
                <w:sz w:val="22"/>
                <w:szCs w:val="22"/>
                <w:rtl w:val="0"/>
              </w:rPr>
              <w:t xml:space="preserve">This request for proposals </w:t>
            </w:r>
            <w:r w:rsidDel="00000000" w:rsidR="00000000" w:rsidRPr="00000000">
              <w:rPr>
                <w:rFonts w:ascii="Century Gothic" w:cs="Century Gothic" w:eastAsia="Century Gothic" w:hAnsi="Century Gothic"/>
                <w:color w:val="33475b"/>
                <w:rtl w:val="0"/>
              </w:rPr>
              <w:t xml:space="preserve">invites nonprofits, grassroots groups, student groups, businesses, places of worship, and even individuals </w:t>
            </w:r>
            <w:r w:rsidDel="00000000" w:rsidR="00000000" w:rsidRPr="00000000">
              <w:rPr>
                <w:rFonts w:ascii="Century Gothic" w:cs="Century Gothic" w:eastAsia="Century Gothic" w:hAnsi="Century Gothic"/>
                <w:b w:val="0"/>
                <w:i w:val="0"/>
                <w:smallCaps w:val="0"/>
                <w:color w:val="33475b"/>
                <w:sz w:val="22"/>
                <w:szCs w:val="22"/>
                <w:rtl w:val="0"/>
              </w:rPr>
              <w:t xml:space="preserve">to work together developing or enhancing a</w:t>
            </w:r>
            <w:r w:rsidDel="00000000" w:rsidR="00000000" w:rsidRPr="00000000">
              <w:rPr>
                <w:rFonts w:ascii="Century Gothic" w:cs="Century Gothic" w:eastAsia="Century Gothic" w:hAnsi="Century Gothic"/>
                <w:color w:val="33475b"/>
                <w:rtl w:val="0"/>
              </w:rPr>
              <w:t xml:space="preserve">n initiative that </w:t>
            </w:r>
            <w:r w:rsidDel="00000000" w:rsidR="00000000" w:rsidRPr="00000000">
              <w:rPr>
                <w:rFonts w:ascii="Century Gothic" w:cs="Century Gothic" w:eastAsia="Century Gothic" w:hAnsi="Century Gothic"/>
                <w:b w:val="0"/>
                <w:i w:val="0"/>
                <w:smallCaps w:val="0"/>
                <w:color w:val="33475b"/>
                <w:sz w:val="22"/>
                <w:szCs w:val="22"/>
                <w:rtl w:val="0"/>
              </w:rPr>
              <w:t xml:space="preserve">improves mental health</w:t>
            </w:r>
            <w:r w:rsidDel="00000000" w:rsidR="00000000" w:rsidRPr="00000000">
              <w:rPr>
                <w:rFonts w:ascii="Century Gothic" w:cs="Century Gothic" w:eastAsia="Century Gothic" w:hAnsi="Century Gothic"/>
                <w:color w:val="33475b"/>
                <w:rtl w:val="0"/>
              </w:rPr>
              <w:t xml:space="preserve"> and</w:t>
            </w:r>
            <w:r w:rsidDel="00000000" w:rsidR="00000000" w:rsidRPr="00000000">
              <w:rPr>
                <w:rFonts w:ascii="Century Gothic" w:cs="Century Gothic" w:eastAsia="Century Gothic" w:hAnsi="Century Gothic"/>
                <w:b w:val="0"/>
                <w:i w:val="0"/>
                <w:smallCaps w:val="0"/>
                <w:color w:val="33475b"/>
                <w:sz w:val="22"/>
                <w:szCs w:val="22"/>
                <w:rtl w:val="0"/>
              </w:rPr>
              <w:t xml:space="preserve"> wellness for Nacogdoches County residents. The funding process is intentionally designed to be accessible in order to support community-designed solutions and distribute funds to those who might not normally have access to grants. </w:t>
            </w:r>
            <w:r w:rsidDel="00000000" w:rsidR="00000000" w:rsidRPr="00000000">
              <w:rPr>
                <w:rFonts w:ascii="Century Gothic" w:cs="Century Gothic" w:eastAsia="Century Gothic" w:hAnsi="Century Gothic"/>
                <w:color w:val="33475b"/>
                <w:rtl w:val="0"/>
              </w:rPr>
              <w:t xml:space="preserve">Proposals </w:t>
            </w:r>
            <w:r w:rsidDel="00000000" w:rsidR="00000000" w:rsidRPr="00000000">
              <w:rPr>
                <w:rFonts w:ascii="Century Gothic" w:cs="Century Gothic" w:eastAsia="Century Gothic" w:hAnsi="Century Gothic"/>
                <w:b w:val="0"/>
                <w:i w:val="0"/>
                <w:smallCaps w:val="0"/>
                <w:color w:val="33475b"/>
                <w:sz w:val="22"/>
                <w:szCs w:val="22"/>
                <w:rtl w:val="0"/>
              </w:rPr>
              <w:t xml:space="preserve">must be collaborative in nature and address at least one of </w:t>
            </w:r>
            <w:r w:rsidDel="00000000" w:rsidR="00000000" w:rsidRPr="00000000">
              <w:rPr>
                <w:rFonts w:ascii="Century Gothic" w:cs="Century Gothic" w:eastAsia="Century Gothic" w:hAnsi="Century Gothic"/>
                <w:color w:val="33475b"/>
                <w:rtl w:val="0"/>
              </w:rPr>
              <w:t xml:space="preserve">Better Together’s </w:t>
            </w:r>
            <w:r w:rsidDel="00000000" w:rsidR="00000000" w:rsidRPr="00000000">
              <w:rPr>
                <w:rFonts w:ascii="Century Gothic" w:cs="Century Gothic" w:eastAsia="Century Gothic" w:hAnsi="Century Gothic"/>
                <w:b w:val="0"/>
                <w:i w:val="0"/>
                <w:smallCaps w:val="0"/>
                <w:color w:val="33475b"/>
                <w:sz w:val="22"/>
                <w:szCs w:val="22"/>
                <w:rtl w:val="0"/>
              </w:rPr>
              <w:t xml:space="preserve">Common Agenda goals</w:t>
            </w:r>
            <w:r w:rsidDel="00000000" w:rsidR="00000000" w:rsidRPr="00000000">
              <w:rPr>
                <w:rFonts w:ascii="Century Gothic" w:cs="Century Gothic" w:eastAsia="Century Gothic" w:hAnsi="Century Gothic"/>
                <w:color w:val="33475b"/>
                <w:rtl w:val="0"/>
              </w:rPr>
              <w:t xml:space="preserve">, listed below.</w:t>
            </w:r>
          </w:p>
        </w:tc>
      </w:tr>
      <w:tr>
        <w:trPr>
          <w:cantSplit w:val="0"/>
          <w:trHeight w:val="900" w:hRule="atLeast"/>
          <w:tblHeader w:val="0"/>
        </w:trPr>
        <w:tc>
          <w:tcPr>
            <w:gridSpan w:val="3"/>
            <w:shd w:fill="auto" w:val="clear"/>
            <w:tcMar>
              <w:top w:w="100.0" w:type="dxa"/>
              <w:left w:w="100.0" w:type="dxa"/>
              <w:bottom w:w="100.0" w:type="dxa"/>
              <w:right w:w="100.0" w:type="dxa"/>
            </w:tcMar>
          </w:tcPr>
          <w:p w:rsidR="00000000" w:rsidDel="00000000" w:rsidP="00000000" w:rsidRDefault="00000000" w:rsidRPr="00000000" w14:paraId="0000000A">
            <w:pPr>
              <w:widowControl w:val="0"/>
              <w:spacing w:line="240" w:lineRule="auto"/>
              <w:rPr>
                <w:rFonts w:ascii="Century Gothic" w:cs="Century Gothic" w:eastAsia="Century Gothic" w:hAnsi="Century Gothic"/>
                <w:b w:val="1"/>
                <w:color w:val="33475b"/>
              </w:rPr>
            </w:pPr>
            <w:r w:rsidDel="00000000" w:rsidR="00000000" w:rsidRPr="00000000">
              <w:rPr>
                <w:rFonts w:ascii="Century Gothic" w:cs="Century Gothic" w:eastAsia="Century Gothic" w:hAnsi="Century Gothic"/>
                <w:b w:val="1"/>
                <w:color w:val="33475b"/>
                <w:rtl w:val="0"/>
              </w:rPr>
              <w:t xml:space="preserve">Common Agenda Goals:</w:t>
            </w:r>
          </w:p>
          <w:p w:rsidR="00000000" w:rsidDel="00000000" w:rsidP="00000000" w:rsidRDefault="00000000" w:rsidRPr="00000000" w14:paraId="0000000B">
            <w:pPr>
              <w:widowControl w:val="0"/>
              <w:numPr>
                <w:ilvl w:val="0"/>
                <w:numId w:val="7"/>
              </w:numPr>
              <w:spacing w:line="240" w:lineRule="auto"/>
              <w:ind w:left="720" w:hanging="360"/>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Affordable behavioral/mental health care services</w:t>
            </w:r>
          </w:p>
          <w:p w:rsidR="00000000" w:rsidDel="00000000" w:rsidP="00000000" w:rsidRDefault="00000000" w:rsidRPr="00000000" w14:paraId="0000000C">
            <w:pPr>
              <w:widowControl w:val="0"/>
              <w:numPr>
                <w:ilvl w:val="0"/>
                <w:numId w:val="7"/>
              </w:numPr>
              <w:spacing w:line="240" w:lineRule="auto"/>
              <w:ind w:left="720" w:hanging="360"/>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Youth social-emotional wellbeing</w:t>
            </w:r>
          </w:p>
          <w:p w:rsidR="00000000" w:rsidDel="00000000" w:rsidP="00000000" w:rsidRDefault="00000000" w:rsidRPr="00000000" w14:paraId="0000000D">
            <w:pPr>
              <w:widowControl w:val="0"/>
              <w:numPr>
                <w:ilvl w:val="0"/>
                <w:numId w:val="7"/>
              </w:numPr>
              <w:spacing w:line="240" w:lineRule="auto"/>
              <w:ind w:left="720" w:hanging="360"/>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Community supports for criminal justice-involved individuals with mental health challenges</w:t>
            </w:r>
          </w:p>
          <w:p w:rsidR="00000000" w:rsidDel="00000000" w:rsidP="00000000" w:rsidRDefault="00000000" w:rsidRPr="00000000" w14:paraId="0000000E">
            <w:pPr>
              <w:widowControl w:val="0"/>
              <w:numPr>
                <w:ilvl w:val="0"/>
                <w:numId w:val="7"/>
              </w:numPr>
              <w:spacing w:line="240" w:lineRule="auto"/>
              <w:ind w:left="720" w:hanging="360"/>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Affordable healthcare services</w:t>
            </w:r>
          </w:p>
          <w:p w:rsidR="00000000" w:rsidDel="00000000" w:rsidP="00000000" w:rsidRDefault="00000000" w:rsidRPr="00000000" w14:paraId="0000000F">
            <w:pPr>
              <w:widowControl w:val="0"/>
              <w:numPr>
                <w:ilvl w:val="0"/>
                <w:numId w:val="7"/>
              </w:numPr>
              <w:spacing w:line="240" w:lineRule="auto"/>
              <w:ind w:left="720" w:hanging="360"/>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Thriving economy for all</w:t>
            </w:r>
          </w:p>
          <w:p w:rsidR="00000000" w:rsidDel="00000000" w:rsidP="00000000" w:rsidRDefault="00000000" w:rsidRPr="00000000" w14:paraId="00000010">
            <w:pPr>
              <w:widowControl w:val="0"/>
              <w:numPr>
                <w:ilvl w:val="0"/>
                <w:numId w:val="7"/>
              </w:numPr>
              <w:spacing w:line="240" w:lineRule="auto"/>
              <w:ind w:left="720" w:hanging="360"/>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Building awareness of wellness resources and community resources</w:t>
            </w:r>
          </w:p>
          <w:p w:rsidR="00000000" w:rsidDel="00000000" w:rsidP="00000000" w:rsidRDefault="00000000" w:rsidRPr="00000000" w14:paraId="00000011">
            <w:pPr>
              <w:widowControl w:val="0"/>
              <w:numPr>
                <w:ilvl w:val="0"/>
                <w:numId w:val="7"/>
              </w:numPr>
              <w:spacing w:line="240" w:lineRule="auto"/>
              <w:ind w:left="720" w:hanging="360"/>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Basic needs (food, housing, childcare, poverty)</w:t>
            </w:r>
          </w:p>
          <w:p w:rsidR="00000000" w:rsidDel="00000000" w:rsidP="00000000" w:rsidRDefault="00000000" w:rsidRPr="00000000" w14:paraId="00000012">
            <w:pPr>
              <w:widowControl w:val="0"/>
              <w:numPr>
                <w:ilvl w:val="0"/>
                <w:numId w:val="7"/>
              </w:numPr>
              <w:spacing w:line="240" w:lineRule="auto"/>
              <w:ind w:left="720" w:hanging="360"/>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Creating a physical environment that promotes healthy lifestyle</w:t>
            </w:r>
          </w:p>
          <w:p w:rsidR="00000000" w:rsidDel="00000000" w:rsidP="00000000" w:rsidRDefault="00000000" w:rsidRPr="00000000" w14:paraId="00000013">
            <w:pPr>
              <w:widowControl w:val="0"/>
              <w:numPr>
                <w:ilvl w:val="0"/>
                <w:numId w:val="7"/>
              </w:numPr>
              <w:spacing w:line="240" w:lineRule="auto"/>
              <w:ind w:left="720" w:hanging="360"/>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Access to broadband internet for all</w:t>
            </w:r>
          </w:p>
        </w:tc>
      </w:tr>
      <w:tr>
        <w:trPr>
          <w:cantSplit w:val="0"/>
          <w:trHeight w:val="1050" w:hRule="atLeast"/>
          <w:tblHeader w:val="0"/>
        </w:trPr>
        <w:tc>
          <w:tcPr>
            <w:gridSpan w:val="3"/>
            <w:shd w:fill="auto" w:val="clear"/>
            <w:tcMar>
              <w:top w:w="100.0" w:type="dxa"/>
              <w:left w:w="100.0" w:type="dxa"/>
              <w:bottom w:w="100.0" w:type="dxa"/>
              <w:right w:w="100.0" w:type="dxa"/>
            </w:tcMar>
          </w:tcPr>
          <w:p w:rsidR="00000000" w:rsidDel="00000000" w:rsidP="00000000" w:rsidRDefault="00000000" w:rsidRPr="00000000" w14:paraId="00000016">
            <w:pPr>
              <w:widowControl w:val="0"/>
              <w:spacing w:line="240" w:lineRule="auto"/>
              <w:rPr>
                <w:rFonts w:ascii="Century Gothic" w:cs="Century Gothic" w:eastAsia="Century Gothic" w:hAnsi="Century Gothic"/>
                <w:b w:val="0"/>
                <w:i w:val="0"/>
                <w:smallCaps w:val="0"/>
                <w:color w:val="33475b"/>
                <w:sz w:val="22"/>
                <w:szCs w:val="22"/>
              </w:rPr>
            </w:pPr>
            <w:r w:rsidDel="00000000" w:rsidR="00000000" w:rsidRPr="00000000">
              <w:rPr>
                <w:rFonts w:ascii="Century Gothic" w:cs="Century Gothic" w:eastAsia="Century Gothic" w:hAnsi="Century Gothic"/>
                <w:b w:val="1"/>
                <w:i w:val="0"/>
                <w:smallCaps w:val="0"/>
                <w:color w:val="33475b"/>
                <w:sz w:val="22"/>
                <w:szCs w:val="22"/>
                <w:rtl w:val="0"/>
              </w:rPr>
              <w:t xml:space="preserve">Strong proposals will </w:t>
            </w:r>
            <w:r w:rsidDel="00000000" w:rsidR="00000000" w:rsidRPr="00000000">
              <w:rPr>
                <w:rFonts w:ascii="Century Gothic" w:cs="Century Gothic" w:eastAsia="Century Gothic" w:hAnsi="Century Gothic"/>
                <w:b w:val="1"/>
                <w:color w:val="33475b"/>
                <w:rtl w:val="0"/>
              </w:rPr>
              <w:t xml:space="preserve">demonstrate </w:t>
            </w:r>
            <w:r w:rsidDel="00000000" w:rsidR="00000000" w:rsidRPr="00000000">
              <w:rPr>
                <w:rFonts w:ascii="Century Gothic" w:cs="Century Gothic" w:eastAsia="Century Gothic" w:hAnsi="Century Gothic"/>
                <w:b w:val="1"/>
                <w:i w:val="0"/>
                <w:smallCaps w:val="0"/>
                <w:color w:val="33475b"/>
                <w:sz w:val="22"/>
                <w:szCs w:val="22"/>
                <w:rtl w:val="0"/>
              </w:rPr>
              <w:t xml:space="preserve">the following: </w:t>
            </w:r>
            <w:r w:rsidDel="00000000" w:rsidR="00000000" w:rsidRPr="00000000">
              <w:rPr>
                <w:rtl w:val="0"/>
              </w:rPr>
            </w:r>
          </w:p>
          <w:p w:rsidR="00000000" w:rsidDel="00000000" w:rsidP="00000000" w:rsidRDefault="00000000" w:rsidRPr="00000000" w14:paraId="00000017">
            <w:pPr>
              <w:widowControl w:val="0"/>
              <w:spacing w:line="240" w:lineRule="auto"/>
              <w:rPr>
                <w:rFonts w:ascii="Century Gothic" w:cs="Century Gothic" w:eastAsia="Century Gothic" w:hAnsi="Century Gothic"/>
                <w:color w:val="33475b"/>
              </w:rPr>
            </w:pPr>
            <w:r w:rsidDel="00000000" w:rsidR="00000000" w:rsidRPr="00000000">
              <w:rPr>
                <w:rFonts w:ascii="Century Gothic" w:cs="Century Gothic" w:eastAsia="Century Gothic" w:hAnsi="Century Gothic"/>
                <w:b w:val="0"/>
                <w:i w:val="0"/>
                <w:smallCaps w:val="0"/>
                <w:color w:val="33475b"/>
                <w:sz w:val="22"/>
                <w:szCs w:val="22"/>
                <w:u w:val="single"/>
                <w:rtl w:val="0"/>
              </w:rPr>
              <w:t xml:space="preserve">Collaboration: </w:t>
            </w:r>
            <w:r w:rsidDel="00000000" w:rsidR="00000000" w:rsidRPr="00000000">
              <w:rPr>
                <w:rFonts w:ascii="Century Gothic" w:cs="Century Gothic" w:eastAsia="Century Gothic" w:hAnsi="Century Gothic"/>
                <w:b w:val="0"/>
                <w:i w:val="0"/>
                <w:smallCaps w:val="0"/>
                <w:color w:val="33475b"/>
                <w:sz w:val="22"/>
                <w:szCs w:val="22"/>
                <w:rtl w:val="0"/>
              </w:rPr>
              <w:t xml:space="preserve"> </w:t>
            </w:r>
            <w:r w:rsidDel="00000000" w:rsidR="00000000" w:rsidRPr="00000000">
              <w:rPr>
                <w:rFonts w:ascii="Century Gothic" w:cs="Century Gothic" w:eastAsia="Century Gothic" w:hAnsi="Century Gothic"/>
                <w:color w:val="33475b"/>
                <w:rtl w:val="0"/>
              </w:rPr>
              <w:t xml:space="preserve">T</w:t>
            </w:r>
            <w:r w:rsidDel="00000000" w:rsidR="00000000" w:rsidRPr="00000000">
              <w:rPr>
                <w:rFonts w:ascii="Century Gothic" w:cs="Century Gothic" w:eastAsia="Century Gothic" w:hAnsi="Century Gothic"/>
                <w:b w:val="0"/>
                <w:i w:val="0"/>
                <w:smallCaps w:val="0"/>
                <w:color w:val="33475b"/>
                <w:sz w:val="22"/>
                <w:szCs w:val="22"/>
                <w:rtl w:val="0"/>
              </w:rPr>
              <w:t xml:space="preserve">wo or more </w:t>
            </w:r>
            <w:r w:rsidDel="00000000" w:rsidR="00000000" w:rsidRPr="00000000">
              <w:rPr>
                <w:rFonts w:ascii="Century Gothic" w:cs="Century Gothic" w:eastAsia="Century Gothic" w:hAnsi="Century Gothic"/>
                <w:color w:val="33475b"/>
                <w:rtl w:val="0"/>
              </w:rPr>
              <w:t xml:space="preserve">entities </w:t>
            </w:r>
            <w:r w:rsidDel="00000000" w:rsidR="00000000" w:rsidRPr="00000000">
              <w:rPr>
                <w:rFonts w:ascii="Century Gothic" w:cs="Century Gothic" w:eastAsia="Century Gothic" w:hAnsi="Century Gothic"/>
                <w:b w:val="0"/>
                <w:i w:val="0"/>
                <w:smallCaps w:val="0"/>
                <w:color w:val="33475b"/>
                <w:sz w:val="22"/>
                <w:szCs w:val="22"/>
                <w:rtl w:val="0"/>
              </w:rPr>
              <w:t xml:space="preserve">must partner on the project to address at least one of the Common Agenda Goals noted above.  Each </w:t>
            </w:r>
            <w:r w:rsidDel="00000000" w:rsidR="00000000" w:rsidRPr="00000000">
              <w:rPr>
                <w:rFonts w:ascii="Century Gothic" w:cs="Century Gothic" w:eastAsia="Century Gothic" w:hAnsi="Century Gothic"/>
                <w:color w:val="33475b"/>
                <w:rtl w:val="0"/>
              </w:rPr>
              <w:t xml:space="preserve">entity </w:t>
            </w:r>
            <w:r w:rsidDel="00000000" w:rsidR="00000000" w:rsidRPr="00000000">
              <w:rPr>
                <w:rFonts w:ascii="Century Gothic" w:cs="Century Gothic" w:eastAsia="Century Gothic" w:hAnsi="Century Gothic"/>
                <w:b w:val="0"/>
                <w:i w:val="0"/>
                <w:smallCaps w:val="0"/>
                <w:color w:val="33475b"/>
                <w:sz w:val="22"/>
                <w:szCs w:val="22"/>
                <w:rtl w:val="0"/>
              </w:rPr>
              <w:t xml:space="preserve">shall explain how the collaboration will help each other while </w:t>
            </w:r>
            <w:r w:rsidDel="00000000" w:rsidR="00000000" w:rsidRPr="00000000">
              <w:rPr>
                <w:rFonts w:ascii="Century Gothic" w:cs="Century Gothic" w:eastAsia="Century Gothic" w:hAnsi="Century Gothic"/>
                <w:color w:val="33475b"/>
                <w:rtl w:val="0"/>
              </w:rPr>
              <w:t xml:space="preserve">meeting the needs of Nacogdoches County residents. </w:t>
            </w:r>
          </w:p>
          <w:p w:rsidR="00000000" w:rsidDel="00000000" w:rsidP="00000000" w:rsidRDefault="00000000" w:rsidRPr="00000000" w14:paraId="00000018">
            <w:pPr>
              <w:widowControl w:val="0"/>
              <w:spacing w:line="240" w:lineRule="auto"/>
              <w:rPr>
                <w:rFonts w:ascii="Century Gothic" w:cs="Century Gothic" w:eastAsia="Century Gothic" w:hAnsi="Century Gothic"/>
                <w:color w:val="33475b"/>
                <w:sz w:val="12"/>
                <w:szCs w:val="12"/>
              </w:rPr>
            </w:pPr>
            <w:r w:rsidDel="00000000" w:rsidR="00000000" w:rsidRPr="00000000">
              <w:rPr>
                <w:rtl w:val="0"/>
              </w:rPr>
            </w:r>
          </w:p>
          <w:p w:rsidR="00000000" w:rsidDel="00000000" w:rsidP="00000000" w:rsidRDefault="00000000" w:rsidRPr="00000000" w14:paraId="00000019">
            <w:pPr>
              <w:widowControl w:val="0"/>
              <w:spacing w:line="240" w:lineRule="auto"/>
              <w:rPr>
                <w:rFonts w:ascii="Century Gothic" w:cs="Century Gothic" w:eastAsia="Century Gothic" w:hAnsi="Century Gothic"/>
                <w:b w:val="0"/>
                <w:i w:val="0"/>
                <w:smallCaps w:val="0"/>
                <w:color w:val="33475b"/>
                <w:sz w:val="22"/>
                <w:szCs w:val="22"/>
              </w:rPr>
            </w:pPr>
            <w:r w:rsidDel="00000000" w:rsidR="00000000" w:rsidRPr="00000000">
              <w:rPr>
                <w:rFonts w:ascii="Century Gothic" w:cs="Century Gothic" w:eastAsia="Century Gothic" w:hAnsi="Century Gothic"/>
                <w:color w:val="33475b"/>
                <w:u w:val="single"/>
                <w:rtl w:val="0"/>
              </w:rPr>
              <w:t xml:space="preserve">Addresses mental health and wellness:</w:t>
            </w:r>
            <w:r w:rsidDel="00000000" w:rsidR="00000000" w:rsidRPr="00000000">
              <w:rPr>
                <w:rFonts w:ascii="Century Gothic" w:cs="Century Gothic" w:eastAsia="Century Gothic" w:hAnsi="Century Gothic"/>
                <w:color w:val="33475b"/>
                <w:rtl w:val="0"/>
              </w:rPr>
              <w:t xml:space="preserve"> Initiatives should in some meaningful way improve mental health and wellness for Nacogdoches County residents by addressing at least one of the 9 </w:t>
            </w:r>
            <w:r w:rsidDel="00000000" w:rsidR="00000000" w:rsidRPr="00000000">
              <w:rPr>
                <w:rFonts w:ascii="Century Gothic" w:cs="Century Gothic" w:eastAsia="Century Gothic" w:hAnsi="Century Gothic"/>
                <w:color w:val="33475b"/>
                <w:rtl w:val="0"/>
              </w:rPr>
              <w:t xml:space="preserve">Common Agenda Goals. </w:t>
            </w:r>
            <w:r w:rsidDel="00000000" w:rsidR="00000000" w:rsidRPr="00000000">
              <w:rPr>
                <w:rtl w:val="0"/>
              </w:rPr>
            </w:r>
          </w:p>
          <w:p w:rsidR="00000000" w:rsidDel="00000000" w:rsidP="00000000" w:rsidRDefault="00000000" w:rsidRPr="00000000" w14:paraId="0000001A">
            <w:pPr>
              <w:widowControl w:val="0"/>
              <w:spacing w:line="240" w:lineRule="auto"/>
              <w:rPr>
                <w:rFonts w:ascii="Century Gothic" w:cs="Century Gothic" w:eastAsia="Century Gothic" w:hAnsi="Century Gothic"/>
                <w:b w:val="0"/>
                <w:i w:val="0"/>
                <w:smallCaps w:val="0"/>
                <w:color w:val="33475b"/>
                <w:sz w:val="12"/>
                <w:szCs w:val="12"/>
              </w:rPr>
            </w:pPr>
            <w:r w:rsidDel="00000000" w:rsidR="00000000" w:rsidRPr="00000000">
              <w:rPr>
                <w:rtl w:val="0"/>
              </w:rPr>
            </w:r>
          </w:p>
          <w:p w:rsidR="00000000" w:rsidDel="00000000" w:rsidP="00000000" w:rsidRDefault="00000000" w:rsidRPr="00000000" w14:paraId="0000001B">
            <w:pPr>
              <w:widowControl w:val="0"/>
              <w:spacing w:line="240" w:lineRule="auto"/>
              <w:rPr>
                <w:rFonts w:ascii="Century Gothic" w:cs="Century Gothic" w:eastAsia="Century Gothic" w:hAnsi="Century Gothic"/>
                <w:b w:val="0"/>
                <w:i w:val="0"/>
                <w:smallCaps w:val="0"/>
                <w:color w:val="33475b"/>
                <w:sz w:val="22"/>
                <w:szCs w:val="22"/>
              </w:rPr>
            </w:pPr>
            <w:r w:rsidDel="00000000" w:rsidR="00000000" w:rsidRPr="00000000">
              <w:rPr>
                <w:rFonts w:ascii="Century Gothic" w:cs="Century Gothic" w:eastAsia="Century Gothic" w:hAnsi="Century Gothic"/>
                <w:color w:val="33475b"/>
                <w:u w:val="single"/>
                <w:rtl w:val="0"/>
              </w:rPr>
              <w:t xml:space="preserve">Target </w:t>
            </w:r>
            <w:r w:rsidDel="00000000" w:rsidR="00000000" w:rsidRPr="00000000">
              <w:rPr>
                <w:rFonts w:ascii="Century Gothic" w:cs="Century Gothic" w:eastAsia="Century Gothic" w:hAnsi="Century Gothic"/>
                <w:b w:val="0"/>
                <w:i w:val="0"/>
                <w:smallCaps w:val="0"/>
                <w:color w:val="33475b"/>
                <w:sz w:val="22"/>
                <w:szCs w:val="22"/>
                <w:u w:val="single"/>
                <w:rtl w:val="0"/>
              </w:rPr>
              <w:t xml:space="preserve">Population&amp;</w:t>
            </w:r>
            <w:r w:rsidDel="00000000" w:rsidR="00000000" w:rsidRPr="00000000">
              <w:rPr>
                <w:rFonts w:ascii="Century Gothic" w:cs="Century Gothic" w:eastAsia="Century Gothic" w:hAnsi="Century Gothic"/>
                <w:color w:val="33475b"/>
                <w:u w:val="single"/>
                <w:rtl w:val="0"/>
              </w:rPr>
              <w:t xml:space="preserve"> Geographic area</w:t>
            </w:r>
            <w:r w:rsidDel="00000000" w:rsidR="00000000" w:rsidRPr="00000000">
              <w:rPr>
                <w:rFonts w:ascii="Century Gothic" w:cs="Century Gothic" w:eastAsia="Century Gothic" w:hAnsi="Century Gothic"/>
                <w:b w:val="0"/>
                <w:i w:val="0"/>
                <w:smallCaps w:val="0"/>
                <w:color w:val="33475b"/>
                <w:sz w:val="22"/>
                <w:szCs w:val="22"/>
                <w:u w:val="single"/>
                <w:rtl w:val="0"/>
              </w:rPr>
              <w:t xml:space="preserve">:</w:t>
            </w:r>
            <w:r w:rsidDel="00000000" w:rsidR="00000000" w:rsidRPr="00000000">
              <w:rPr>
                <w:rFonts w:ascii="Century Gothic" w:cs="Century Gothic" w:eastAsia="Century Gothic" w:hAnsi="Century Gothic"/>
                <w:b w:val="0"/>
                <w:i w:val="0"/>
                <w:smallCaps w:val="0"/>
                <w:color w:val="33475b"/>
                <w:sz w:val="22"/>
                <w:szCs w:val="22"/>
                <w:rtl w:val="0"/>
              </w:rPr>
              <w:t xml:space="preserve">  </w:t>
            </w:r>
            <w:r w:rsidDel="00000000" w:rsidR="00000000" w:rsidRPr="00000000">
              <w:rPr>
                <w:rFonts w:ascii="Century Gothic" w:cs="Century Gothic" w:eastAsia="Century Gothic" w:hAnsi="Century Gothic"/>
                <w:color w:val="33475b"/>
                <w:rtl w:val="0"/>
              </w:rPr>
              <w:t xml:space="preserve">Initiatives should benefit </w:t>
            </w:r>
            <w:r w:rsidDel="00000000" w:rsidR="00000000" w:rsidRPr="00000000">
              <w:rPr>
                <w:rFonts w:ascii="Century Gothic" w:cs="Century Gothic" w:eastAsia="Century Gothic" w:hAnsi="Century Gothic"/>
                <w:b w:val="0"/>
                <w:i w:val="0"/>
                <w:smallCaps w:val="0"/>
                <w:color w:val="33475b"/>
                <w:sz w:val="22"/>
                <w:szCs w:val="22"/>
                <w:rtl w:val="0"/>
              </w:rPr>
              <w:t xml:space="preserve">residents of Nacogdoches County, with special attention to historically excluded groups.  Initiatives with potential to reach larger numbers of individuals will be </w:t>
            </w:r>
            <w:r w:rsidDel="00000000" w:rsidR="00000000" w:rsidRPr="00000000">
              <w:rPr>
                <w:rFonts w:ascii="Century Gothic" w:cs="Century Gothic" w:eastAsia="Century Gothic" w:hAnsi="Century Gothic"/>
                <w:color w:val="33475b"/>
                <w:rtl w:val="0"/>
              </w:rPr>
              <w:t xml:space="preserve">given strong consideration. </w:t>
            </w:r>
            <w:r w:rsidDel="00000000" w:rsidR="00000000" w:rsidRPr="00000000">
              <w:rPr>
                <w:rtl w:val="0"/>
              </w:rPr>
            </w:r>
          </w:p>
          <w:p w:rsidR="00000000" w:rsidDel="00000000" w:rsidP="00000000" w:rsidRDefault="00000000" w:rsidRPr="00000000" w14:paraId="0000001C">
            <w:pPr>
              <w:widowControl w:val="0"/>
              <w:spacing w:line="240" w:lineRule="auto"/>
              <w:rPr>
                <w:rFonts w:ascii="Century Gothic" w:cs="Century Gothic" w:eastAsia="Century Gothic" w:hAnsi="Century Gothic"/>
                <w:b w:val="0"/>
                <w:i w:val="0"/>
                <w:smallCaps w:val="0"/>
                <w:color w:val="33475b"/>
                <w:sz w:val="22"/>
                <w:szCs w:val="22"/>
              </w:rPr>
            </w:pPr>
            <w:r w:rsidDel="00000000" w:rsidR="00000000" w:rsidRPr="00000000">
              <w:rPr>
                <w:rtl w:val="0"/>
              </w:rPr>
            </w:r>
          </w:p>
          <w:p w:rsidR="00000000" w:rsidDel="00000000" w:rsidP="00000000" w:rsidRDefault="00000000" w:rsidRPr="00000000" w14:paraId="0000001D">
            <w:pPr>
              <w:widowControl w:val="0"/>
              <w:spacing w:after="0" w:before="0" w:line="240" w:lineRule="auto"/>
              <w:ind w:left="0" w:right="0" w:firstLine="0"/>
              <w:jc w:val="left"/>
              <w:rPr>
                <w:rFonts w:ascii="Century Gothic" w:cs="Century Gothic" w:eastAsia="Century Gothic" w:hAnsi="Century Gothic"/>
                <w:color w:val="33475b"/>
              </w:rPr>
            </w:pPr>
            <w:r w:rsidDel="00000000" w:rsidR="00000000" w:rsidRPr="00000000">
              <w:rPr>
                <w:rFonts w:ascii="Century Gothic" w:cs="Century Gothic" w:eastAsia="Century Gothic" w:hAnsi="Century Gothic"/>
                <w:b w:val="0"/>
                <w:i w:val="0"/>
                <w:smallCaps w:val="0"/>
                <w:color w:val="33475b"/>
                <w:sz w:val="22"/>
                <w:szCs w:val="22"/>
                <w:u w:val="single"/>
                <w:rtl w:val="0"/>
              </w:rPr>
              <w:t xml:space="preserve">Durability </w:t>
            </w:r>
            <w:r w:rsidDel="00000000" w:rsidR="00000000" w:rsidRPr="00000000">
              <w:rPr>
                <w:rFonts w:ascii="Century Gothic" w:cs="Century Gothic" w:eastAsia="Century Gothic" w:hAnsi="Century Gothic"/>
                <w:color w:val="33475b"/>
                <w:u w:val="single"/>
                <w:rtl w:val="0"/>
              </w:rPr>
              <w:t xml:space="preserve">&amp; Feasibility</w:t>
            </w:r>
            <w:r w:rsidDel="00000000" w:rsidR="00000000" w:rsidRPr="00000000">
              <w:rPr>
                <w:rFonts w:ascii="Century Gothic" w:cs="Century Gothic" w:eastAsia="Century Gothic" w:hAnsi="Century Gothic"/>
                <w:b w:val="0"/>
                <w:i w:val="0"/>
                <w:smallCaps w:val="0"/>
                <w:color w:val="33475b"/>
                <w:sz w:val="22"/>
                <w:szCs w:val="22"/>
                <w:u w:val="single"/>
                <w:rtl w:val="0"/>
              </w:rPr>
              <w:t xml:space="preserve">:</w:t>
            </w:r>
            <w:r w:rsidDel="00000000" w:rsidR="00000000" w:rsidRPr="00000000">
              <w:rPr>
                <w:rFonts w:ascii="Century Gothic" w:cs="Century Gothic" w:eastAsia="Century Gothic" w:hAnsi="Century Gothic"/>
                <w:b w:val="0"/>
                <w:i w:val="0"/>
                <w:smallCaps w:val="0"/>
                <w:color w:val="33475b"/>
                <w:sz w:val="22"/>
                <w:szCs w:val="22"/>
                <w:rtl w:val="0"/>
              </w:rPr>
              <w:t xml:space="preserve">   </w:t>
            </w:r>
            <w:r w:rsidDel="00000000" w:rsidR="00000000" w:rsidRPr="00000000">
              <w:rPr>
                <w:rFonts w:ascii="Century Gothic" w:cs="Century Gothic" w:eastAsia="Century Gothic" w:hAnsi="Century Gothic"/>
                <w:color w:val="33475b"/>
                <w:rtl w:val="0"/>
              </w:rPr>
              <w:t xml:space="preserve">Proposals </w:t>
            </w:r>
            <w:r w:rsidDel="00000000" w:rsidR="00000000" w:rsidRPr="00000000">
              <w:rPr>
                <w:rFonts w:ascii="Century Gothic" w:cs="Century Gothic" w:eastAsia="Century Gothic" w:hAnsi="Century Gothic"/>
                <w:b w:val="0"/>
                <w:i w:val="0"/>
                <w:smallCaps w:val="0"/>
                <w:color w:val="33475b"/>
                <w:sz w:val="22"/>
                <w:szCs w:val="22"/>
                <w:rtl w:val="0"/>
              </w:rPr>
              <w:t xml:space="preserve">should consider how the </w:t>
            </w:r>
            <w:r w:rsidDel="00000000" w:rsidR="00000000" w:rsidRPr="00000000">
              <w:rPr>
                <w:rFonts w:ascii="Century Gothic" w:cs="Century Gothic" w:eastAsia="Century Gothic" w:hAnsi="Century Gothic"/>
                <w:color w:val="33475b"/>
                <w:rtl w:val="0"/>
              </w:rPr>
              <w:t xml:space="preserve">initiative </w:t>
            </w:r>
            <w:r w:rsidDel="00000000" w:rsidR="00000000" w:rsidRPr="00000000">
              <w:rPr>
                <w:rFonts w:ascii="Century Gothic" w:cs="Century Gothic" w:eastAsia="Century Gothic" w:hAnsi="Century Gothic"/>
                <w:b w:val="0"/>
                <w:i w:val="0"/>
                <w:smallCaps w:val="0"/>
                <w:color w:val="33475b"/>
                <w:sz w:val="22"/>
                <w:szCs w:val="22"/>
                <w:rtl w:val="0"/>
              </w:rPr>
              <w:t xml:space="preserve">will continue </w:t>
            </w:r>
            <w:r w:rsidDel="00000000" w:rsidR="00000000" w:rsidRPr="00000000">
              <w:rPr>
                <w:rFonts w:ascii="Century Gothic" w:cs="Century Gothic" w:eastAsia="Century Gothic" w:hAnsi="Century Gothic"/>
                <w:color w:val="33475b"/>
                <w:rtl w:val="0"/>
              </w:rPr>
              <w:t xml:space="preserve">to operate </w:t>
            </w:r>
            <w:r w:rsidDel="00000000" w:rsidR="00000000" w:rsidRPr="00000000">
              <w:rPr>
                <w:rFonts w:ascii="Century Gothic" w:cs="Century Gothic" w:eastAsia="Century Gothic" w:hAnsi="Century Gothic"/>
                <w:b w:val="0"/>
                <w:i w:val="0"/>
                <w:smallCaps w:val="0"/>
                <w:color w:val="33475b"/>
                <w:sz w:val="22"/>
                <w:szCs w:val="22"/>
                <w:rtl w:val="0"/>
              </w:rPr>
              <w:t xml:space="preserve">or continue to </w:t>
            </w:r>
            <w:r w:rsidDel="00000000" w:rsidR="00000000" w:rsidRPr="00000000">
              <w:rPr>
                <w:rFonts w:ascii="Century Gothic" w:cs="Century Gothic" w:eastAsia="Century Gothic" w:hAnsi="Century Gothic"/>
                <w:color w:val="33475b"/>
                <w:rtl w:val="0"/>
              </w:rPr>
              <w:t xml:space="preserve">benefit the community </w:t>
            </w:r>
            <w:r w:rsidDel="00000000" w:rsidR="00000000" w:rsidRPr="00000000">
              <w:rPr>
                <w:rFonts w:ascii="Century Gothic" w:cs="Century Gothic" w:eastAsia="Century Gothic" w:hAnsi="Century Gothic"/>
                <w:b w:val="0"/>
                <w:i w:val="0"/>
                <w:smallCaps w:val="0"/>
                <w:color w:val="33475b"/>
                <w:sz w:val="22"/>
                <w:szCs w:val="22"/>
                <w:rtl w:val="0"/>
              </w:rPr>
              <w:t xml:space="preserve">beyond the </w:t>
            </w:r>
            <w:r w:rsidDel="00000000" w:rsidR="00000000" w:rsidRPr="00000000">
              <w:rPr>
                <w:rFonts w:ascii="Century Gothic" w:cs="Century Gothic" w:eastAsia="Century Gothic" w:hAnsi="Century Gothic"/>
                <w:color w:val="33475b"/>
                <w:rtl w:val="0"/>
              </w:rPr>
              <w:t xml:space="preserve">grant cycle. Proposals should also demonstrate that they are realistic within the proposed budget, timeframe, and organizational capacity. </w:t>
            </w:r>
          </w:p>
        </w:tc>
      </w:tr>
      <w:tr>
        <w:trPr>
          <w:cantSplit w:val="0"/>
          <w:trHeight w:val="900" w:hRule="atLeast"/>
          <w:tblHeader w:val="0"/>
        </w:trPr>
        <w:tc>
          <w:tcPr>
            <w:gridSpan w:val="3"/>
            <w:shd w:fill="auto" w:val="clear"/>
            <w:tcMar>
              <w:top w:w="100.0" w:type="dxa"/>
              <w:left w:w="100.0" w:type="dxa"/>
              <w:bottom w:w="100.0" w:type="dxa"/>
              <w:right w:w="100.0" w:type="dxa"/>
            </w:tcMar>
          </w:tcPr>
          <w:p w:rsidR="00000000" w:rsidDel="00000000" w:rsidP="00000000" w:rsidRDefault="00000000" w:rsidRPr="00000000" w14:paraId="00000020">
            <w:pPr>
              <w:widowControl w:val="0"/>
              <w:spacing w:line="240" w:lineRule="auto"/>
              <w:rPr>
                <w:rFonts w:ascii="Century Gothic" w:cs="Century Gothic" w:eastAsia="Century Gothic" w:hAnsi="Century Gothic"/>
                <w:b w:val="1"/>
                <w:color w:val="33475b"/>
              </w:rPr>
            </w:pPr>
            <w:r w:rsidDel="00000000" w:rsidR="00000000" w:rsidRPr="00000000">
              <w:rPr>
                <w:rFonts w:ascii="Century Gothic" w:cs="Century Gothic" w:eastAsia="Century Gothic" w:hAnsi="Century Gothic"/>
                <w:b w:val="1"/>
                <w:color w:val="33475b"/>
                <w:rtl w:val="0"/>
              </w:rPr>
              <w:t xml:space="preserve">How Grant Funds Can Be Used</w:t>
            </w:r>
          </w:p>
          <w:p w:rsidR="00000000" w:rsidDel="00000000" w:rsidP="00000000" w:rsidRDefault="00000000" w:rsidRPr="00000000" w14:paraId="00000021">
            <w:pPr>
              <w:widowControl w:val="0"/>
              <w:spacing w:line="240" w:lineRule="auto"/>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Grants are intentionally flexible to align with community needs. Funding is unrestricted, meaning recipients have the flexibility to allocate funds where they are most needed to address mental health and wellness effectively and collaboratively. This approach ensures that resources can be directed toward urgent priorities, innovative solutions, and sustainable impact without unnecessary administrative restrictions. Grant funds may be used for a variety of expenses, </w:t>
            </w:r>
            <w:r w:rsidDel="00000000" w:rsidR="00000000" w:rsidRPr="00000000">
              <w:rPr>
                <w:rFonts w:ascii="Century Gothic" w:cs="Century Gothic" w:eastAsia="Century Gothic" w:hAnsi="Century Gothic"/>
                <w:color w:val="33475b"/>
                <w:u w:val="single"/>
                <w:rtl w:val="0"/>
              </w:rPr>
              <w:t xml:space="preserve">including but not limited to</w:t>
            </w:r>
            <w:r w:rsidDel="00000000" w:rsidR="00000000" w:rsidRPr="00000000">
              <w:rPr>
                <w:rFonts w:ascii="Century Gothic" w:cs="Century Gothic" w:eastAsia="Century Gothic" w:hAnsi="Century Gothic"/>
                <w:color w:val="33475b"/>
                <w:rtl w:val="0"/>
              </w:rPr>
              <w:t xml:space="preserve">:</w:t>
            </w:r>
          </w:p>
          <w:p w:rsidR="00000000" w:rsidDel="00000000" w:rsidP="00000000" w:rsidRDefault="00000000" w:rsidRPr="00000000" w14:paraId="00000022">
            <w:pPr>
              <w:widowControl w:val="0"/>
              <w:numPr>
                <w:ilvl w:val="0"/>
                <w:numId w:val="10"/>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Personnel costs (salaries, stipends, and wages for staff, contractors, etc.)</w:t>
            </w:r>
          </w:p>
          <w:p w:rsidR="00000000" w:rsidDel="00000000" w:rsidP="00000000" w:rsidRDefault="00000000" w:rsidRPr="00000000" w14:paraId="00000023">
            <w:pPr>
              <w:widowControl w:val="0"/>
              <w:numPr>
                <w:ilvl w:val="0"/>
                <w:numId w:val="10"/>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Program and project expenses (materials, supplies, and resources needed for implementation)</w:t>
            </w:r>
          </w:p>
          <w:p w:rsidR="00000000" w:rsidDel="00000000" w:rsidP="00000000" w:rsidRDefault="00000000" w:rsidRPr="00000000" w14:paraId="00000024">
            <w:pPr>
              <w:widowControl w:val="0"/>
              <w:numPr>
                <w:ilvl w:val="0"/>
                <w:numId w:val="10"/>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Capacity building (professional development, leadership training, and technical assistance)</w:t>
            </w:r>
          </w:p>
          <w:p w:rsidR="00000000" w:rsidDel="00000000" w:rsidP="00000000" w:rsidRDefault="00000000" w:rsidRPr="00000000" w14:paraId="00000025">
            <w:pPr>
              <w:widowControl w:val="0"/>
              <w:numPr>
                <w:ilvl w:val="0"/>
                <w:numId w:val="10"/>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Community engagement (stipends for community members, meeting facilitation, focus groups, community events)</w:t>
            </w:r>
          </w:p>
          <w:p w:rsidR="00000000" w:rsidDel="00000000" w:rsidP="00000000" w:rsidRDefault="00000000" w:rsidRPr="00000000" w14:paraId="00000026">
            <w:pPr>
              <w:widowControl w:val="0"/>
              <w:numPr>
                <w:ilvl w:val="0"/>
                <w:numId w:val="10"/>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Technology and digital access (software, hardware, and other technology resources)</w:t>
            </w:r>
          </w:p>
          <w:p w:rsidR="00000000" w:rsidDel="00000000" w:rsidP="00000000" w:rsidRDefault="00000000" w:rsidRPr="00000000" w14:paraId="00000027">
            <w:pPr>
              <w:widowControl w:val="0"/>
              <w:numPr>
                <w:ilvl w:val="0"/>
                <w:numId w:val="10"/>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Facilities and equipment (rental costs, utilities, office equipment that enhance program effectiveness)</w:t>
            </w:r>
          </w:p>
          <w:p w:rsidR="00000000" w:rsidDel="00000000" w:rsidP="00000000" w:rsidRDefault="00000000" w:rsidRPr="00000000" w14:paraId="00000028">
            <w:pPr>
              <w:widowControl w:val="0"/>
              <w:numPr>
                <w:ilvl w:val="0"/>
                <w:numId w:val="10"/>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Transportation assistance (mileage reimbursement or other supports to ensure accessibility)</w:t>
            </w:r>
          </w:p>
          <w:p w:rsidR="00000000" w:rsidDel="00000000" w:rsidP="00000000" w:rsidRDefault="00000000" w:rsidRPr="00000000" w14:paraId="00000029">
            <w:pPr>
              <w:widowControl w:val="0"/>
              <w:spacing w:line="240" w:lineRule="auto"/>
              <w:rPr>
                <w:rFonts w:ascii="Century Gothic" w:cs="Century Gothic" w:eastAsia="Century Gothic" w:hAnsi="Century Gothic"/>
                <w:color w:val="33475b"/>
              </w:rPr>
            </w:pPr>
            <w:r w:rsidDel="00000000" w:rsidR="00000000" w:rsidRPr="00000000">
              <w:rPr>
                <w:rtl w:val="0"/>
              </w:rPr>
            </w:r>
          </w:p>
          <w:p w:rsidR="00000000" w:rsidDel="00000000" w:rsidP="00000000" w:rsidRDefault="00000000" w:rsidRPr="00000000" w14:paraId="0000002A">
            <w:pPr>
              <w:widowControl w:val="0"/>
              <w:spacing w:line="240" w:lineRule="auto"/>
              <w:rPr>
                <w:rFonts w:ascii="Century Gothic" w:cs="Century Gothic" w:eastAsia="Century Gothic" w:hAnsi="Century Gothic"/>
                <w:b w:val="1"/>
                <w:i w:val="1"/>
                <w:color w:val="33475b"/>
              </w:rPr>
            </w:pPr>
            <w:r w:rsidDel="00000000" w:rsidR="00000000" w:rsidRPr="00000000">
              <w:rPr>
                <w:rFonts w:ascii="Century Gothic" w:cs="Century Gothic" w:eastAsia="Century Gothic" w:hAnsi="Century Gothic"/>
                <w:b w:val="1"/>
                <w:i w:val="1"/>
                <w:color w:val="33475b"/>
                <w:rtl w:val="0"/>
              </w:rPr>
              <w:t xml:space="preserve">Grant funds may NOT be used for any partisan political activities, including lobbying, campaign contributions, or activities supporting any political party or representative.  They also may not be used for debt repayment, endowments, or reserve funds.</w:t>
            </w:r>
          </w:p>
        </w:tc>
      </w:tr>
      <w:tr>
        <w:trPr>
          <w:cantSplit w:val="0"/>
          <w:trHeight w:val="900" w:hRule="atLeast"/>
          <w:tblHeader w:val="0"/>
        </w:trPr>
        <w:tc>
          <w:tcPr>
            <w:gridSpan w:val="3"/>
            <w:shd w:fill="auto" w:val="clear"/>
            <w:tcMar>
              <w:top w:w="100.0" w:type="dxa"/>
              <w:left w:w="100.0" w:type="dxa"/>
              <w:bottom w:w="100.0" w:type="dxa"/>
              <w:right w:w="100.0" w:type="dxa"/>
            </w:tcMar>
          </w:tcPr>
          <w:p w:rsidR="00000000" w:rsidDel="00000000" w:rsidP="00000000" w:rsidRDefault="00000000" w:rsidRPr="00000000" w14:paraId="0000002D">
            <w:pPr>
              <w:widowControl w:val="0"/>
              <w:spacing w:line="240" w:lineRule="auto"/>
              <w:rPr>
                <w:rFonts w:ascii="Century Gothic" w:cs="Century Gothic" w:eastAsia="Century Gothic" w:hAnsi="Century Gothic"/>
                <w:b w:val="1"/>
                <w:color w:val="33475b"/>
              </w:rPr>
            </w:pPr>
            <w:r w:rsidDel="00000000" w:rsidR="00000000" w:rsidRPr="00000000">
              <w:rPr>
                <w:rFonts w:ascii="Century Gothic" w:cs="Century Gothic" w:eastAsia="Century Gothic" w:hAnsi="Century Gothic"/>
                <w:b w:val="1"/>
                <w:color w:val="33475b"/>
                <w:rtl w:val="0"/>
              </w:rPr>
              <w:t xml:space="preserve">Who is Eligibile?</w:t>
            </w:r>
          </w:p>
          <w:p w:rsidR="00000000" w:rsidDel="00000000" w:rsidP="00000000" w:rsidRDefault="00000000" w:rsidRPr="00000000" w14:paraId="0000002E">
            <w:pPr>
              <w:widowControl w:val="0"/>
              <w:numPr>
                <w:ilvl w:val="0"/>
                <w:numId w:val="5"/>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Non-profit organizations in good standing that have filed with the IRS</w:t>
            </w:r>
          </w:p>
          <w:p w:rsidR="00000000" w:rsidDel="00000000" w:rsidP="00000000" w:rsidRDefault="00000000" w:rsidRPr="00000000" w14:paraId="0000002F">
            <w:pPr>
              <w:widowControl w:val="0"/>
              <w:numPr>
                <w:ilvl w:val="0"/>
                <w:numId w:val="5"/>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Grassroots organizations, emerging organizations, and community-focused initiatives</w:t>
            </w:r>
          </w:p>
          <w:p w:rsidR="00000000" w:rsidDel="00000000" w:rsidP="00000000" w:rsidRDefault="00000000" w:rsidRPr="00000000" w14:paraId="00000030">
            <w:pPr>
              <w:widowControl w:val="0"/>
              <w:numPr>
                <w:ilvl w:val="0"/>
                <w:numId w:val="5"/>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Places of worship / faith communities</w:t>
            </w:r>
          </w:p>
          <w:p w:rsidR="00000000" w:rsidDel="00000000" w:rsidP="00000000" w:rsidRDefault="00000000" w:rsidRPr="00000000" w14:paraId="00000031">
            <w:pPr>
              <w:widowControl w:val="0"/>
              <w:numPr>
                <w:ilvl w:val="0"/>
                <w:numId w:val="5"/>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Businesses or individuals that can demonstrate the capacity to manage grant funds and to meaningfully address an urgent community need related to mental health and wellness</w:t>
            </w:r>
          </w:p>
          <w:p w:rsidR="00000000" w:rsidDel="00000000" w:rsidP="00000000" w:rsidRDefault="00000000" w:rsidRPr="00000000" w14:paraId="00000032">
            <w:pPr>
              <w:widowControl w:val="0"/>
              <w:spacing w:line="240" w:lineRule="auto"/>
              <w:rPr>
                <w:rFonts w:ascii="Century Gothic" w:cs="Century Gothic" w:eastAsia="Century Gothic" w:hAnsi="Century Gothic"/>
                <w:i w:val="1"/>
                <w:color w:val="33475b"/>
              </w:rPr>
            </w:pPr>
            <w:r w:rsidDel="00000000" w:rsidR="00000000" w:rsidRPr="00000000">
              <w:rPr>
                <w:rFonts w:ascii="Century Gothic" w:cs="Century Gothic" w:eastAsia="Century Gothic" w:hAnsi="Century Gothic"/>
                <w:i w:val="1"/>
                <w:color w:val="33475b"/>
                <w:rtl w:val="0"/>
              </w:rPr>
              <w:t xml:space="preserve">Potential recipients that are </w:t>
            </w:r>
            <w:r w:rsidDel="00000000" w:rsidR="00000000" w:rsidRPr="00000000">
              <w:rPr>
                <w:rFonts w:ascii="Century Gothic" w:cs="Century Gothic" w:eastAsia="Century Gothic" w:hAnsi="Century Gothic"/>
                <w:i w:val="1"/>
                <w:color w:val="33475b"/>
                <w:u w:val="single"/>
                <w:rtl w:val="0"/>
              </w:rPr>
              <w:t xml:space="preserve">not</w:t>
            </w:r>
            <w:r w:rsidDel="00000000" w:rsidR="00000000" w:rsidRPr="00000000">
              <w:rPr>
                <w:rFonts w:ascii="Century Gothic" w:cs="Century Gothic" w:eastAsia="Century Gothic" w:hAnsi="Century Gothic"/>
                <w:i w:val="1"/>
                <w:color w:val="33475b"/>
                <w:rtl w:val="0"/>
              </w:rPr>
              <w:t xml:space="preserve"> 501(c)(3) non-profit organizations will be asked to provide additional documentation to demonstrate connection to the issue and fiscal responsibility. </w:t>
            </w:r>
          </w:p>
        </w:tc>
      </w:tr>
      <w:tr>
        <w:trPr>
          <w:cantSplit w:val="0"/>
          <w:trHeight w:val="900" w:hRule="atLeast"/>
          <w:tblHeader w:val="0"/>
        </w:trPr>
        <w:tc>
          <w:tcPr>
            <w:gridSpan w:val="3"/>
            <w:shd w:fill="auto" w:val="clear"/>
            <w:tcMar>
              <w:top w:w="100.0" w:type="dxa"/>
              <w:left w:w="100.0" w:type="dxa"/>
              <w:bottom w:w="100.0" w:type="dxa"/>
              <w:right w:w="100.0" w:type="dxa"/>
            </w:tcMar>
          </w:tcPr>
          <w:p w:rsidR="00000000" w:rsidDel="00000000" w:rsidP="00000000" w:rsidRDefault="00000000" w:rsidRPr="00000000" w14:paraId="00000035">
            <w:pPr>
              <w:widowControl w:val="0"/>
              <w:spacing w:line="240" w:lineRule="auto"/>
              <w:rPr>
                <w:rFonts w:ascii="Century Gothic" w:cs="Century Gothic" w:eastAsia="Century Gothic" w:hAnsi="Century Gothic"/>
                <w:b w:val="1"/>
                <w:color w:val="33475b"/>
              </w:rPr>
            </w:pPr>
            <w:r w:rsidDel="00000000" w:rsidR="00000000" w:rsidRPr="00000000">
              <w:rPr>
                <w:rFonts w:ascii="Century Gothic" w:cs="Century Gothic" w:eastAsia="Century Gothic" w:hAnsi="Century Gothic"/>
                <w:b w:val="1"/>
                <w:color w:val="33475b"/>
                <w:rtl w:val="0"/>
              </w:rPr>
              <w:t xml:space="preserve">Proposal Scoring Criteria</w:t>
            </w:r>
          </w:p>
          <w:p w:rsidR="00000000" w:rsidDel="00000000" w:rsidP="00000000" w:rsidRDefault="00000000" w:rsidRPr="00000000" w14:paraId="00000036">
            <w:pPr>
              <w:widowControl w:val="0"/>
              <w:spacing w:line="240" w:lineRule="auto"/>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Proposals will be scored by a team of volunteers based on the following criteria:</w:t>
            </w:r>
          </w:p>
          <w:p w:rsidR="00000000" w:rsidDel="00000000" w:rsidP="00000000" w:rsidRDefault="00000000" w:rsidRPr="00000000" w14:paraId="00000037">
            <w:pPr>
              <w:widowControl w:val="0"/>
              <w:spacing w:line="240" w:lineRule="auto"/>
              <w:rPr>
                <w:rFonts w:ascii="Century Gothic" w:cs="Century Gothic" w:eastAsia="Century Gothic" w:hAnsi="Century Gothic"/>
                <w:color w:val="33475b"/>
                <w:u w:val="single"/>
              </w:rPr>
            </w:pPr>
            <w:r w:rsidDel="00000000" w:rsidR="00000000" w:rsidRPr="00000000">
              <w:rPr>
                <w:rFonts w:ascii="Century Gothic" w:cs="Century Gothic" w:eastAsia="Century Gothic" w:hAnsi="Century Gothic"/>
                <w:color w:val="33475b"/>
                <w:u w:val="single"/>
                <w:rtl w:val="0"/>
              </w:rPr>
              <w:t xml:space="preserve">Collaboration (25%)</w:t>
            </w:r>
          </w:p>
          <w:p w:rsidR="00000000" w:rsidDel="00000000" w:rsidP="00000000" w:rsidRDefault="00000000" w:rsidRPr="00000000" w14:paraId="00000038">
            <w:pPr>
              <w:widowControl w:val="0"/>
              <w:numPr>
                <w:ilvl w:val="0"/>
                <w:numId w:val="3"/>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Does the proposal demonstrate a clear and meaningful collaboration between two or more entities?</w:t>
            </w:r>
          </w:p>
          <w:p w:rsidR="00000000" w:rsidDel="00000000" w:rsidP="00000000" w:rsidRDefault="00000000" w:rsidRPr="00000000" w14:paraId="00000039">
            <w:pPr>
              <w:widowControl w:val="0"/>
              <w:numPr>
                <w:ilvl w:val="0"/>
                <w:numId w:val="3"/>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Does each entity explain how the collaboration benefits them/their mission?</w:t>
            </w:r>
          </w:p>
          <w:p w:rsidR="00000000" w:rsidDel="00000000" w:rsidP="00000000" w:rsidRDefault="00000000" w:rsidRPr="00000000" w14:paraId="0000003A">
            <w:pPr>
              <w:widowControl w:val="0"/>
              <w:numPr>
                <w:ilvl w:val="0"/>
                <w:numId w:val="3"/>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Does the proposal clearly state how this collaboration will improve mental health and wellness in a way that individual efforts would not?</w:t>
            </w:r>
          </w:p>
          <w:p w:rsidR="00000000" w:rsidDel="00000000" w:rsidP="00000000" w:rsidRDefault="00000000" w:rsidRPr="00000000" w14:paraId="0000003B">
            <w:pPr>
              <w:widowControl w:val="0"/>
              <w:spacing w:line="240" w:lineRule="auto"/>
              <w:rPr>
                <w:rFonts w:ascii="Century Gothic" w:cs="Century Gothic" w:eastAsia="Century Gothic" w:hAnsi="Century Gothic"/>
                <w:color w:val="33475b"/>
                <w:u w:val="single"/>
              </w:rPr>
            </w:pPr>
            <w:r w:rsidDel="00000000" w:rsidR="00000000" w:rsidRPr="00000000">
              <w:rPr>
                <w:rFonts w:ascii="Century Gothic" w:cs="Century Gothic" w:eastAsia="Century Gothic" w:hAnsi="Century Gothic"/>
                <w:color w:val="33475b"/>
                <w:u w:val="single"/>
                <w:rtl w:val="0"/>
              </w:rPr>
              <w:t xml:space="preserve">Alignment with the Common Agenda (20%)</w:t>
            </w:r>
          </w:p>
          <w:p w:rsidR="00000000" w:rsidDel="00000000" w:rsidP="00000000" w:rsidRDefault="00000000" w:rsidRPr="00000000" w14:paraId="0000003C">
            <w:pPr>
              <w:widowControl w:val="0"/>
              <w:numPr>
                <w:ilvl w:val="0"/>
                <w:numId w:val="2"/>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Does the proposal clearly address at least one of the Better Together Common Agenda goals?</w:t>
            </w:r>
          </w:p>
          <w:p w:rsidR="00000000" w:rsidDel="00000000" w:rsidP="00000000" w:rsidRDefault="00000000" w:rsidRPr="00000000" w14:paraId="0000003D">
            <w:pPr>
              <w:widowControl w:val="0"/>
              <w:numPr>
                <w:ilvl w:val="0"/>
                <w:numId w:val="2"/>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Is the link between the project and the chosen goal(s) well-defined and compelling?</w:t>
            </w:r>
          </w:p>
          <w:p w:rsidR="00000000" w:rsidDel="00000000" w:rsidP="00000000" w:rsidRDefault="00000000" w:rsidRPr="00000000" w14:paraId="0000003E">
            <w:pPr>
              <w:widowControl w:val="0"/>
              <w:numPr>
                <w:ilvl w:val="0"/>
                <w:numId w:val="2"/>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Does the project comprehensively address the chosen goal(s)?</w:t>
            </w:r>
          </w:p>
          <w:p w:rsidR="00000000" w:rsidDel="00000000" w:rsidP="00000000" w:rsidRDefault="00000000" w:rsidRPr="00000000" w14:paraId="0000003F">
            <w:pPr>
              <w:widowControl w:val="0"/>
              <w:spacing w:line="240" w:lineRule="auto"/>
              <w:rPr>
                <w:rFonts w:ascii="Century Gothic" w:cs="Century Gothic" w:eastAsia="Century Gothic" w:hAnsi="Century Gothic"/>
                <w:color w:val="33475b"/>
                <w:u w:val="single"/>
              </w:rPr>
            </w:pPr>
            <w:r w:rsidDel="00000000" w:rsidR="00000000" w:rsidRPr="00000000">
              <w:rPr>
                <w:rFonts w:ascii="Century Gothic" w:cs="Century Gothic" w:eastAsia="Century Gothic" w:hAnsi="Century Gothic"/>
                <w:color w:val="33475b"/>
                <w:u w:val="single"/>
                <w:rtl w:val="0"/>
              </w:rPr>
              <w:t xml:space="preserve">Project Scope and Feasibility (20%)</w:t>
            </w:r>
          </w:p>
          <w:p w:rsidR="00000000" w:rsidDel="00000000" w:rsidP="00000000" w:rsidRDefault="00000000" w:rsidRPr="00000000" w14:paraId="00000040">
            <w:pPr>
              <w:widowControl w:val="0"/>
              <w:numPr>
                <w:ilvl w:val="0"/>
                <w:numId w:val="1"/>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Is the project well-defined and realistic within the given timeframe, budget, and capacity of both/all entities?</w:t>
            </w:r>
          </w:p>
          <w:p w:rsidR="00000000" w:rsidDel="00000000" w:rsidP="00000000" w:rsidRDefault="00000000" w:rsidRPr="00000000" w14:paraId="00000041">
            <w:pPr>
              <w:widowControl w:val="0"/>
              <w:numPr>
                <w:ilvl w:val="0"/>
                <w:numId w:val="1"/>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Is there a detailed, well thought-out description of the project, including which entity is responsible for each activity?</w:t>
            </w:r>
          </w:p>
          <w:p w:rsidR="00000000" w:rsidDel="00000000" w:rsidP="00000000" w:rsidRDefault="00000000" w:rsidRPr="00000000" w14:paraId="00000042">
            <w:pPr>
              <w:widowControl w:val="0"/>
              <w:numPr>
                <w:ilvl w:val="0"/>
                <w:numId w:val="1"/>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Is the proposed budget justified and reasonable?</w:t>
            </w:r>
          </w:p>
          <w:p w:rsidR="00000000" w:rsidDel="00000000" w:rsidP="00000000" w:rsidRDefault="00000000" w:rsidRPr="00000000" w14:paraId="00000043">
            <w:pPr>
              <w:widowControl w:val="0"/>
              <w:spacing w:line="240" w:lineRule="auto"/>
              <w:rPr>
                <w:rFonts w:ascii="Century Gothic" w:cs="Century Gothic" w:eastAsia="Century Gothic" w:hAnsi="Century Gothic"/>
                <w:color w:val="33475b"/>
                <w:u w:val="single"/>
              </w:rPr>
            </w:pPr>
            <w:r w:rsidDel="00000000" w:rsidR="00000000" w:rsidRPr="00000000">
              <w:rPr>
                <w:rFonts w:ascii="Century Gothic" w:cs="Century Gothic" w:eastAsia="Century Gothic" w:hAnsi="Century Gothic"/>
                <w:color w:val="33475b"/>
                <w:u w:val="single"/>
                <w:rtl w:val="0"/>
              </w:rPr>
              <w:t xml:space="preserve">Impact and Population (15%)</w:t>
            </w:r>
          </w:p>
          <w:p w:rsidR="00000000" w:rsidDel="00000000" w:rsidP="00000000" w:rsidRDefault="00000000" w:rsidRPr="00000000" w14:paraId="00000044">
            <w:pPr>
              <w:widowControl w:val="0"/>
              <w:numPr>
                <w:ilvl w:val="0"/>
                <w:numId w:val="4"/>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Does the proposal outline how the project will impact a significant portion of the Nacogdoches County population?</w:t>
            </w:r>
          </w:p>
          <w:p w:rsidR="00000000" w:rsidDel="00000000" w:rsidP="00000000" w:rsidRDefault="00000000" w:rsidRPr="00000000" w14:paraId="00000045">
            <w:pPr>
              <w:widowControl w:val="0"/>
              <w:numPr>
                <w:ilvl w:val="0"/>
                <w:numId w:val="4"/>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Does the proposed initiative benefit  historically excluded groups? (This is broadly defined, proposals should clearly articulate why/if their target population is considered historically excluded)</w:t>
            </w:r>
          </w:p>
          <w:p w:rsidR="00000000" w:rsidDel="00000000" w:rsidP="00000000" w:rsidRDefault="00000000" w:rsidRPr="00000000" w14:paraId="00000046">
            <w:pPr>
              <w:widowControl w:val="0"/>
              <w:numPr>
                <w:ilvl w:val="0"/>
                <w:numId w:val="4"/>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Are the expected outcomes clearly defined, and clearly beneficial to the target population?</w:t>
            </w:r>
          </w:p>
          <w:p w:rsidR="00000000" w:rsidDel="00000000" w:rsidP="00000000" w:rsidRDefault="00000000" w:rsidRPr="00000000" w14:paraId="00000047">
            <w:pPr>
              <w:widowControl w:val="0"/>
              <w:spacing w:line="240" w:lineRule="auto"/>
              <w:rPr>
                <w:rFonts w:ascii="Century Gothic" w:cs="Century Gothic" w:eastAsia="Century Gothic" w:hAnsi="Century Gothic"/>
                <w:color w:val="33475b"/>
                <w:u w:val="single"/>
              </w:rPr>
            </w:pPr>
            <w:r w:rsidDel="00000000" w:rsidR="00000000" w:rsidRPr="00000000">
              <w:rPr>
                <w:rFonts w:ascii="Century Gothic" w:cs="Century Gothic" w:eastAsia="Century Gothic" w:hAnsi="Century Gothic"/>
                <w:color w:val="33475b"/>
                <w:u w:val="single"/>
                <w:rtl w:val="0"/>
              </w:rPr>
              <w:t xml:space="preserve">Durability (10%)</w:t>
            </w:r>
            <w:r w:rsidDel="00000000" w:rsidR="00000000" w:rsidRPr="00000000">
              <w:rPr>
                <w:rtl w:val="0"/>
              </w:rPr>
            </w:r>
          </w:p>
          <w:p w:rsidR="00000000" w:rsidDel="00000000" w:rsidP="00000000" w:rsidRDefault="00000000" w:rsidRPr="00000000" w14:paraId="00000048">
            <w:pPr>
              <w:widowControl w:val="0"/>
              <w:numPr>
                <w:ilvl w:val="0"/>
                <w:numId w:val="6"/>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Does the proposal consider how the initiative might continue beyond the grant period? </w:t>
            </w:r>
            <w:r w:rsidDel="00000000" w:rsidR="00000000" w:rsidRPr="00000000">
              <w:rPr>
                <w:rFonts w:ascii="Century Gothic" w:cs="Century Gothic" w:eastAsia="Century Gothic" w:hAnsi="Century Gothic"/>
                <w:i w:val="1"/>
                <w:color w:val="33475b"/>
                <w:rtl w:val="0"/>
              </w:rPr>
              <w:t xml:space="preserve">If funds will be used for any personnel expense, does the proposal explain how this will be addressed once the grant funds end?</w:t>
            </w:r>
          </w:p>
          <w:p w:rsidR="00000000" w:rsidDel="00000000" w:rsidP="00000000" w:rsidRDefault="00000000" w:rsidRPr="00000000" w14:paraId="00000049">
            <w:pPr>
              <w:widowControl w:val="0"/>
              <w:numPr>
                <w:ilvl w:val="0"/>
                <w:numId w:val="6"/>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Will the impact of the project be lasting, regardless of the duration of the initiative?</w:t>
            </w:r>
          </w:p>
          <w:p w:rsidR="00000000" w:rsidDel="00000000" w:rsidP="00000000" w:rsidRDefault="00000000" w:rsidRPr="00000000" w14:paraId="0000004A">
            <w:pPr>
              <w:widowControl w:val="0"/>
              <w:spacing w:line="240" w:lineRule="auto"/>
              <w:rPr>
                <w:rFonts w:ascii="Century Gothic" w:cs="Century Gothic" w:eastAsia="Century Gothic" w:hAnsi="Century Gothic"/>
                <w:color w:val="33475b"/>
                <w:u w:val="single"/>
              </w:rPr>
            </w:pPr>
            <w:r w:rsidDel="00000000" w:rsidR="00000000" w:rsidRPr="00000000">
              <w:rPr>
                <w:rFonts w:ascii="Century Gothic" w:cs="Century Gothic" w:eastAsia="Century Gothic" w:hAnsi="Century Gothic"/>
                <w:color w:val="33475b"/>
                <w:u w:val="single"/>
                <w:rtl w:val="0"/>
              </w:rPr>
              <w:t xml:space="preserve">Readiness to Implement (10%)</w:t>
            </w:r>
          </w:p>
          <w:p w:rsidR="00000000" w:rsidDel="00000000" w:rsidP="00000000" w:rsidRDefault="00000000" w:rsidRPr="00000000" w14:paraId="0000004B">
            <w:pPr>
              <w:widowControl w:val="0"/>
              <w:numPr>
                <w:ilvl w:val="0"/>
                <w:numId w:val="9"/>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Do the entities represented in the proposal demonstrate that they are the appropriate entity to address this need through this initiative?</w:t>
            </w:r>
          </w:p>
          <w:p w:rsidR="00000000" w:rsidDel="00000000" w:rsidP="00000000" w:rsidRDefault="00000000" w:rsidRPr="00000000" w14:paraId="0000004C">
            <w:pPr>
              <w:widowControl w:val="0"/>
              <w:numPr>
                <w:ilvl w:val="0"/>
                <w:numId w:val="9"/>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Do the entities demonstrate fiscal responsibility and the capacity to manage grant funds and implement the initiative as proposed?</w:t>
            </w:r>
          </w:p>
          <w:p w:rsidR="00000000" w:rsidDel="00000000" w:rsidP="00000000" w:rsidRDefault="00000000" w:rsidRPr="00000000" w14:paraId="0000004D">
            <w:pPr>
              <w:widowControl w:val="0"/>
              <w:numPr>
                <w:ilvl w:val="0"/>
                <w:numId w:val="9"/>
              </w:numPr>
              <w:spacing w:line="240" w:lineRule="auto"/>
              <w:ind w:left="72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Does the proposal indicate a clear understanding of what success looks like for this initiative?</w:t>
            </w:r>
          </w:p>
        </w:tc>
      </w:tr>
      <w:tr>
        <w:trPr>
          <w:cantSplit w:val="0"/>
          <w:trHeight w:val="900" w:hRule="atLeast"/>
          <w:tblHeader w:val="0"/>
        </w:trPr>
        <w:tc>
          <w:tcPr>
            <w:gridSpan w:val="3"/>
            <w:shd w:fill="auto" w:val="clear"/>
            <w:tcMar>
              <w:top w:w="100.0" w:type="dxa"/>
              <w:left w:w="100.0" w:type="dxa"/>
              <w:bottom w:w="100.0" w:type="dxa"/>
              <w:right w:w="100.0" w:type="dxa"/>
            </w:tcMar>
          </w:tcPr>
          <w:p w:rsidR="00000000" w:rsidDel="00000000" w:rsidP="00000000" w:rsidRDefault="00000000" w:rsidRPr="00000000" w14:paraId="00000050">
            <w:pPr>
              <w:widowControl w:val="0"/>
              <w:spacing w:line="240" w:lineRule="auto"/>
              <w:rPr>
                <w:rFonts w:ascii="Century Gothic" w:cs="Century Gothic" w:eastAsia="Century Gothic" w:hAnsi="Century Gothic"/>
                <w:color w:val="33475b"/>
              </w:rPr>
            </w:pPr>
            <w:r w:rsidDel="00000000" w:rsidR="00000000" w:rsidRPr="00000000">
              <w:rPr>
                <w:rFonts w:ascii="Century Gothic" w:cs="Century Gothic" w:eastAsia="Century Gothic" w:hAnsi="Century Gothic"/>
                <w:b w:val="1"/>
                <w:color w:val="33475b"/>
                <w:rtl w:val="0"/>
              </w:rPr>
              <w:t xml:space="preserve">Measuring Completion &amp; Success of the Initiative</w:t>
            </w:r>
            <w:r w:rsidDel="00000000" w:rsidR="00000000" w:rsidRPr="00000000">
              <w:rPr>
                <w:rtl w:val="0"/>
              </w:rPr>
            </w:r>
          </w:p>
          <w:p w:rsidR="00000000" w:rsidDel="00000000" w:rsidP="00000000" w:rsidRDefault="00000000" w:rsidRPr="00000000" w14:paraId="00000051">
            <w:pPr>
              <w:widowControl w:val="0"/>
              <w:spacing w:line="240" w:lineRule="auto"/>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Upon project completion, recipients will need to provide proof that funds were used in alignment with the proposal, as well as data supporting the impact of the initiative through objective and subjective measures. This may include attendance records, purchase receipts, photos, surveys, etc.  Proposals should indicate what success would look like for this initiative, and how they plan to demonstrate or report on that success.</w:t>
            </w:r>
          </w:p>
          <w:p w:rsidR="00000000" w:rsidDel="00000000" w:rsidP="00000000" w:rsidRDefault="00000000" w:rsidRPr="00000000" w14:paraId="00000052">
            <w:pPr>
              <w:widowControl w:val="0"/>
              <w:spacing w:line="240" w:lineRule="auto"/>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Recipients will be required to check in with Better Together staff on a monthly basis for updates. </w:t>
            </w:r>
          </w:p>
        </w:tc>
      </w:tr>
      <w:tr>
        <w:trPr>
          <w:cantSplit w:val="0"/>
          <w:trHeight w:val="900" w:hRule="atLeast"/>
          <w:tblHeader w:val="0"/>
        </w:trPr>
        <w:tc>
          <w:tcPr>
            <w:gridSpan w:val="3"/>
            <w:shd w:fill="auto" w:val="clear"/>
            <w:tcMar>
              <w:top w:w="100.0" w:type="dxa"/>
              <w:left w:w="100.0" w:type="dxa"/>
              <w:bottom w:w="100.0" w:type="dxa"/>
              <w:right w:w="100.0" w:type="dxa"/>
            </w:tcMar>
          </w:tcPr>
          <w:p w:rsidR="00000000" w:rsidDel="00000000" w:rsidP="00000000" w:rsidRDefault="00000000" w:rsidRPr="00000000" w14:paraId="00000055">
            <w:pPr>
              <w:widowControl w:val="0"/>
              <w:spacing w:line="240" w:lineRule="auto"/>
              <w:rPr>
                <w:rFonts w:ascii="Century Gothic" w:cs="Century Gothic" w:eastAsia="Century Gothic" w:hAnsi="Century Gothic"/>
                <w:b w:val="1"/>
                <w:color w:val="33475b"/>
              </w:rPr>
            </w:pPr>
            <w:r w:rsidDel="00000000" w:rsidR="00000000" w:rsidRPr="00000000">
              <w:rPr>
                <w:rFonts w:ascii="Century Gothic" w:cs="Century Gothic" w:eastAsia="Century Gothic" w:hAnsi="Century Gothic"/>
                <w:b w:val="1"/>
                <w:color w:val="33475b"/>
                <w:rtl w:val="0"/>
              </w:rPr>
              <w:t xml:space="preserve">Grant Funds</w:t>
            </w:r>
          </w:p>
          <w:p w:rsidR="00000000" w:rsidDel="00000000" w:rsidP="00000000" w:rsidRDefault="00000000" w:rsidRPr="00000000" w14:paraId="00000056">
            <w:pPr>
              <w:widowControl w:val="0"/>
              <w:spacing w:line="240" w:lineRule="auto"/>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Proposals may be for funding amounts between $500 to $20,000 based on their project’s scope, capacity, and community impact. </w:t>
            </w:r>
          </w:p>
          <w:p w:rsidR="00000000" w:rsidDel="00000000" w:rsidP="00000000" w:rsidRDefault="00000000" w:rsidRPr="00000000" w14:paraId="00000057">
            <w:pPr>
              <w:widowControl w:val="0"/>
              <w:spacing w:line="240" w:lineRule="auto"/>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Funds should be used within 6 months of issuance. If the initiative requires a longer timeline, proposals may justify this need and include plans to report to Better Together on progress.</w:t>
            </w:r>
          </w:p>
        </w:tc>
      </w:tr>
      <w:tr>
        <w:trPr>
          <w:cantSplit w:val="0"/>
          <w:trHeight w:val="900" w:hRule="atLeast"/>
          <w:tblHeader w:val="0"/>
        </w:trPr>
        <w:tc>
          <w:tcPr>
            <w:gridSpan w:val="3"/>
            <w:shd w:fill="auto" w:val="clear"/>
            <w:tcMar>
              <w:top w:w="100.0" w:type="dxa"/>
              <w:left w:w="100.0" w:type="dxa"/>
              <w:bottom w:w="100.0" w:type="dxa"/>
              <w:right w:w="100.0" w:type="dxa"/>
            </w:tcMar>
          </w:tcPr>
          <w:p w:rsidR="00000000" w:rsidDel="00000000" w:rsidP="00000000" w:rsidRDefault="00000000" w:rsidRPr="00000000" w14:paraId="0000005A">
            <w:pPr>
              <w:widowControl w:val="0"/>
              <w:spacing w:line="240" w:lineRule="auto"/>
              <w:rPr>
                <w:rFonts w:ascii="Century Gothic" w:cs="Century Gothic" w:eastAsia="Century Gothic" w:hAnsi="Century Gothic"/>
                <w:b w:val="1"/>
                <w:color w:val="33475b"/>
              </w:rPr>
            </w:pPr>
            <w:r w:rsidDel="00000000" w:rsidR="00000000" w:rsidRPr="00000000">
              <w:rPr>
                <w:rFonts w:ascii="Century Gothic" w:cs="Century Gothic" w:eastAsia="Century Gothic" w:hAnsi="Century Gothic"/>
                <w:b w:val="1"/>
                <w:color w:val="33475b"/>
                <w:rtl w:val="0"/>
              </w:rPr>
              <w:t xml:space="preserve">Application Assistance</w:t>
            </w:r>
          </w:p>
          <w:p w:rsidR="00000000" w:rsidDel="00000000" w:rsidP="00000000" w:rsidRDefault="00000000" w:rsidRPr="00000000" w14:paraId="0000005B">
            <w:pPr>
              <w:widowControl w:val="0"/>
              <w:spacing w:line="240" w:lineRule="auto"/>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Better Together aims to ensure that the organizations and community members with innovative, impactful ideas are able to submit clear, strong proposals. Anyone interested in applying may reach out to Better Together staff via email to schedule in-person or virtual support with developing or completing a proposal.  Contact Catie Munguia at </w:t>
            </w:r>
            <w:hyperlink r:id="rId8">
              <w:r w:rsidDel="00000000" w:rsidR="00000000" w:rsidRPr="00000000">
                <w:rPr>
                  <w:rFonts w:ascii="Century Gothic" w:cs="Century Gothic" w:eastAsia="Century Gothic" w:hAnsi="Century Gothic"/>
                  <w:color w:val="1155cc"/>
                  <w:u w:val="single"/>
                  <w:rtl w:val="0"/>
                </w:rPr>
                <w:t xml:space="preserve">catie@bettertogethernac.com</w:t>
              </w:r>
            </w:hyperlink>
            <w:r w:rsidDel="00000000" w:rsidR="00000000" w:rsidRPr="00000000">
              <w:rPr>
                <w:rFonts w:ascii="Century Gothic" w:cs="Century Gothic" w:eastAsia="Century Gothic" w:hAnsi="Century Gothic"/>
                <w:color w:val="33475b"/>
                <w:rtl w:val="0"/>
              </w:rPr>
              <w:t xml:space="preserve"> </w:t>
            </w:r>
          </w:p>
        </w:tc>
      </w:tr>
      <w:tr>
        <w:trPr>
          <w:cantSplit w:val="0"/>
          <w:trHeight w:val="900" w:hRule="atLeast"/>
          <w:tblHeader w:val="0"/>
        </w:trPr>
        <w:tc>
          <w:tcPr>
            <w:gridSpan w:val="3"/>
            <w:shd w:fill="auto" w:val="clear"/>
            <w:tcMar>
              <w:top w:w="100.0" w:type="dxa"/>
              <w:left w:w="100.0" w:type="dxa"/>
              <w:bottom w:w="100.0" w:type="dxa"/>
              <w:right w:w="100.0" w:type="dxa"/>
            </w:tcMar>
          </w:tcPr>
          <w:p w:rsidR="00000000" w:rsidDel="00000000" w:rsidP="00000000" w:rsidRDefault="00000000" w:rsidRPr="00000000" w14:paraId="0000005E">
            <w:pPr>
              <w:widowControl w:val="0"/>
              <w:spacing w:line="240" w:lineRule="auto"/>
              <w:rPr>
                <w:rFonts w:ascii="Century Gothic" w:cs="Century Gothic" w:eastAsia="Century Gothic" w:hAnsi="Century Gothic"/>
                <w:b w:val="1"/>
                <w:color w:val="33475b"/>
              </w:rPr>
            </w:pPr>
            <w:r w:rsidDel="00000000" w:rsidR="00000000" w:rsidRPr="00000000">
              <w:rPr>
                <w:rFonts w:ascii="Century Gothic" w:cs="Century Gothic" w:eastAsia="Century Gothic" w:hAnsi="Century Gothic"/>
                <w:b w:val="1"/>
                <w:color w:val="33475b"/>
                <w:rtl w:val="0"/>
              </w:rPr>
              <w:t xml:space="preserve">How to Submit a Proposal:</w:t>
            </w:r>
          </w:p>
          <w:p w:rsidR="00000000" w:rsidDel="00000000" w:rsidP="00000000" w:rsidRDefault="00000000" w:rsidRPr="00000000" w14:paraId="0000005F">
            <w:pPr>
              <w:widowControl w:val="0"/>
              <w:spacing w:line="240" w:lineRule="auto"/>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All proposals must be submitted using this </w:t>
            </w:r>
            <w:hyperlink r:id="rId9">
              <w:r w:rsidDel="00000000" w:rsidR="00000000" w:rsidRPr="00000000">
                <w:rPr>
                  <w:rFonts w:ascii="Century Gothic" w:cs="Century Gothic" w:eastAsia="Century Gothic" w:hAnsi="Century Gothic"/>
                  <w:color w:val="1155cc"/>
                  <w:u w:val="single"/>
                  <w:rtl w:val="0"/>
                </w:rPr>
                <w:t xml:space="preserve">ONLINE FORM</w:t>
              </w:r>
            </w:hyperlink>
            <w:r w:rsidDel="00000000" w:rsidR="00000000" w:rsidRPr="00000000">
              <w:rPr>
                <w:rFonts w:ascii="Century Gothic" w:cs="Century Gothic" w:eastAsia="Century Gothic" w:hAnsi="Century Gothic"/>
                <w:color w:val="33475b"/>
                <w:rtl w:val="0"/>
              </w:rPr>
              <w:t xml:space="preserve">. You will receive an email confirmation along with a copy of your responses upon submitting.</w:t>
            </w:r>
          </w:p>
          <w:p w:rsidR="00000000" w:rsidDel="00000000" w:rsidP="00000000" w:rsidRDefault="00000000" w:rsidRPr="00000000" w14:paraId="00000060">
            <w:pPr>
              <w:widowControl w:val="0"/>
              <w:spacing w:line="240" w:lineRule="auto"/>
              <w:rPr>
                <w:rFonts w:ascii="Century Gothic" w:cs="Century Gothic" w:eastAsia="Century Gothic" w:hAnsi="Century Gothic"/>
                <w:color w:val="33475b"/>
              </w:rPr>
            </w:pPr>
            <w:r w:rsidDel="00000000" w:rsidR="00000000" w:rsidRPr="00000000">
              <w:rPr>
                <w:rtl w:val="0"/>
              </w:rPr>
            </w:r>
          </w:p>
          <w:p w:rsidR="00000000" w:rsidDel="00000000" w:rsidP="00000000" w:rsidRDefault="00000000" w:rsidRPr="00000000" w14:paraId="00000061">
            <w:pPr>
              <w:widowControl w:val="0"/>
              <w:spacing w:line="240" w:lineRule="auto"/>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Below are the questions you will be asked to complete in the online form:</w:t>
            </w:r>
          </w:p>
          <w:p w:rsidR="00000000" w:rsidDel="00000000" w:rsidP="00000000" w:rsidRDefault="00000000" w:rsidRPr="00000000" w14:paraId="00000062">
            <w:pPr>
              <w:widowControl w:val="0"/>
              <w:spacing w:line="240" w:lineRule="auto"/>
              <w:rPr>
                <w:rFonts w:ascii="Century Gothic" w:cs="Century Gothic" w:eastAsia="Century Gothic" w:hAnsi="Century Gothic"/>
                <w:i w:val="1"/>
                <w:color w:val="33475b"/>
                <w:sz w:val="20"/>
                <w:szCs w:val="20"/>
              </w:rPr>
            </w:pPr>
            <w:r w:rsidDel="00000000" w:rsidR="00000000" w:rsidRPr="00000000">
              <w:rPr>
                <w:rFonts w:ascii="Century Gothic" w:cs="Century Gothic" w:eastAsia="Century Gothic" w:hAnsi="Century Gothic"/>
                <w:i w:val="1"/>
                <w:color w:val="33475b"/>
                <w:sz w:val="20"/>
                <w:szCs w:val="20"/>
                <w:rtl w:val="0"/>
              </w:rPr>
              <w:t xml:space="preserve">Basic Information</w:t>
            </w:r>
          </w:p>
          <w:p w:rsidR="00000000" w:rsidDel="00000000" w:rsidP="00000000" w:rsidRDefault="00000000" w:rsidRPr="00000000" w14:paraId="00000063">
            <w:pPr>
              <w:widowControl w:val="0"/>
              <w:numPr>
                <w:ilvl w:val="0"/>
                <w:numId w:val="11"/>
              </w:numPr>
              <w:spacing w:line="240" w:lineRule="auto"/>
              <w:ind w:left="720" w:hanging="360"/>
              <w:rPr>
                <w:rFonts w:ascii="Century Gothic" w:cs="Century Gothic" w:eastAsia="Century Gothic" w:hAnsi="Century Gothic"/>
                <w:color w:val="33475b"/>
                <w:sz w:val="20"/>
                <w:szCs w:val="20"/>
              </w:rPr>
            </w:pPr>
            <w:r w:rsidDel="00000000" w:rsidR="00000000" w:rsidRPr="00000000">
              <w:rPr>
                <w:rFonts w:ascii="Century Gothic" w:cs="Century Gothic" w:eastAsia="Century Gothic" w:hAnsi="Century Gothic"/>
                <w:color w:val="33475b"/>
                <w:sz w:val="20"/>
                <w:szCs w:val="20"/>
                <w:rtl w:val="0"/>
              </w:rPr>
              <w:t xml:space="preserve">Please provide a short title for your initiative (15 words or less)</w:t>
            </w:r>
          </w:p>
          <w:p w:rsidR="00000000" w:rsidDel="00000000" w:rsidP="00000000" w:rsidRDefault="00000000" w:rsidRPr="00000000" w14:paraId="00000064">
            <w:pPr>
              <w:widowControl w:val="0"/>
              <w:numPr>
                <w:ilvl w:val="0"/>
                <w:numId w:val="11"/>
              </w:numPr>
              <w:spacing w:line="240" w:lineRule="auto"/>
              <w:ind w:left="720" w:hanging="360"/>
              <w:rPr>
                <w:rFonts w:ascii="Century Gothic" w:cs="Century Gothic" w:eastAsia="Century Gothic" w:hAnsi="Century Gothic"/>
                <w:color w:val="33475b"/>
                <w:sz w:val="20"/>
                <w:szCs w:val="20"/>
              </w:rPr>
            </w:pPr>
            <w:r w:rsidDel="00000000" w:rsidR="00000000" w:rsidRPr="00000000">
              <w:rPr>
                <w:rFonts w:ascii="Century Gothic" w:cs="Century Gothic" w:eastAsia="Century Gothic" w:hAnsi="Century Gothic"/>
                <w:color w:val="33475b"/>
                <w:sz w:val="20"/>
                <w:szCs w:val="20"/>
                <w:rtl w:val="0"/>
              </w:rPr>
              <w:t xml:space="preserve">Please specify the total dollar amount you are requesting for this initiative. </w:t>
            </w:r>
          </w:p>
          <w:p w:rsidR="00000000" w:rsidDel="00000000" w:rsidP="00000000" w:rsidRDefault="00000000" w:rsidRPr="00000000" w14:paraId="00000065">
            <w:pPr>
              <w:widowControl w:val="0"/>
              <w:spacing w:line="240" w:lineRule="auto"/>
              <w:rPr>
                <w:rFonts w:ascii="Century Gothic" w:cs="Century Gothic" w:eastAsia="Century Gothic" w:hAnsi="Century Gothic"/>
                <w:i w:val="1"/>
                <w:color w:val="33475b"/>
                <w:sz w:val="20"/>
                <w:szCs w:val="20"/>
              </w:rPr>
            </w:pPr>
            <w:r w:rsidDel="00000000" w:rsidR="00000000" w:rsidRPr="00000000">
              <w:rPr>
                <w:rFonts w:ascii="Century Gothic" w:cs="Century Gothic" w:eastAsia="Century Gothic" w:hAnsi="Century Gothic"/>
                <w:i w:val="1"/>
                <w:color w:val="33475b"/>
                <w:sz w:val="20"/>
                <w:szCs w:val="20"/>
                <w:rtl w:val="0"/>
              </w:rPr>
              <w:t xml:space="preserve">Collaborators</w:t>
            </w:r>
          </w:p>
          <w:p w:rsidR="00000000" w:rsidDel="00000000" w:rsidP="00000000" w:rsidRDefault="00000000" w:rsidRPr="00000000" w14:paraId="00000066">
            <w:pPr>
              <w:widowControl w:val="0"/>
              <w:numPr>
                <w:ilvl w:val="0"/>
                <w:numId w:val="11"/>
              </w:numPr>
              <w:spacing w:line="240" w:lineRule="auto"/>
              <w:ind w:left="720" w:hanging="360"/>
              <w:rPr>
                <w:rFonts w:ascii="Century Gothic" w:cs="Century Gothic" w:eastAsia="Century Gothic" w:hAnsi="Century Gothic"/>
                <w:color w:val="33475b"/>
                <w:sz w:val="20"/>
                <w:szCs w:val="20"/>
              </w:rPr>
            </w:pPr>
            <w:r w:rsidDel="00000000" w:rsidR="00000000" w:rsidRPr="00000000">
              <w:rPr>
                <w:rFonts w:ascii="Century Gothic" w:cs="Century Gothic" w:eastAsia="Century Gothic" w:hAnsi="Century Gothic"/>
                <w:color w:val="33475b"/>
                <w:sz w:val="20"/>
                <w:szCs w:val="20"/>
                <w:rtl w:val="0"/>
              </w:rPr>
              <w:t xml:space="preserve">Provide the following information for the primary contact entity and all other collaborating entities:</w:t>
            </w:r>
          </w:p>
          <w:p w:rsidR="00000000" w:rsidDel="00000000" w:rsidP="00000000" w:rsidRDefault="00000000" w:rsidRPr="00000000" w14:paraId="00000067">
            <w:pPr>
              <w:widowControl w:val="0"/>
              <w:numPr>
                <w:ilvl w:val="1"/>
                <w:numId w:val="11"/>
              </w:numPr>
              <w:spacing w:line="240" w:lineRule="auto"/>
              <w:ind w:left="1440" w:hanging="360"/>
              <w:rPr>
                <w:rFonts w:ascii="Century Gothic" w:cs="Century Gothic" w:eastAsia="Century Gothic" w:hAnsi="Century Gothic"/>
                <w:color w:val="33475b"/>
                <w:sz w:val="16"/>
                <w:szCs w:val="16"/>
              </w:rPr>
            </w:pPr>
            <w:r w:rsidDel="00000000" w:rsidR="00000000" w:rsidRPr="00000000">
              <w:rPr>
                <w:rFonts w:ascii="Century Gothic" w:cs="Century Gothic" w:eastAsia="Century Gothic" w:hAnsi="Century Gothic"/>
                <w:color w:val="33475b"/>
                <w:sz w:val="16"/>
                <w:szCs w:val="16"/>
                <w:rtl w:val="0"/>
              </w:rPr>
              <w:t xml:space="preserve">Organization </w:t>
            </w:r>
            <w:r w:rsidDel="00000000" w:rsidR="00000000" w:rsidRPr="00000000">
              <w:rPr>
                <w:rFonts w:ascii="Century Gothic" w:cs="Century Gothic" w:eastAsia="Century Gothic" w:hAnsi="Century Gothic"/>
                <w:color w:val="33475b"/>
                <w:sz w:val="16"/>
                <w:szCs w:val="16"/>
                <w:rtl w:val="0"/>
              </w:rPr>
              <w:t xml:space="preserve">name (if applicable)</w:t>
            </w:r>
          </w:p>
          <w:p w:rsidR="00000000" w:rsidDel="00000000" w:rsidP="00000000" w:rsidRDefault="00000000" w:rsidRPr="00000000" w14:paraId="00000068">
            <w:pPr>
              <w:widowControl w:val="0"/>
              <w:numPr>
                <w:ilvl w:val="1"/>
                <w:numId w:val="11"/>
              </w:numPr>
              <w:spacing w:line="240" w:lineRule="auto"/>
              <w:ind w:left="1440" w:hanging="360"/>
              <w:rPr>
                <w:rFonts w:ascii="Century Gothic" w:cs="Century Gothic" w:eastAsia="Century Gothic" w:hAnsi="Century Gothic"/>
                <w:color w:val="33475b"/>
                <w:sz w:val="16"/>
                <w:szCs w:val="16"/>
              </w:rPr>
            </w:pPr>
            <w:r w:rsidDel="00000000" w:rsidR="00000000" w:rsidRPr="00000000">
              <w:rPr>
                <w:rFonts w:ascii="Century Gothic" w:cs="Century Gothic" w:eastAsia="Century Gothic" w:hAnsi="Century Gothic"/>
                <w:color w:val="33475b"/>
                <w:sz w:val="16"/>
                <w:szCs w:val="16"/>
                <w:rtl w:val="0"/>
              </w:rPr>
              <w:t xml:space="preserve">Individual contact person’s name </w:t>
            </w:r>
          </w:p>
          <w:p w:rsidR="00000000" w:rsidDel="00000000" w:rsidP="00000000" w:rsidRDefault="00000000" w:rsidRPr="00000000" w14:paraId="00000069">
            <w:pPr>
              <w:widowControl w:val="0"/>
              <w:numPr>
                <w:ilvl w:val="1"/>
                <w:numId w:val="11"/>
              </w:numPr>
              <w:spacing w:line="240" w:lineRule="auto"/>
              <w:ind w:left="1440" w:hanging="360"/>
              <w:rPr>
                <w:rFonts w:ascii="Century Gothic" w:cs="Century Gothic" w:eastAsia="Century Gothic" w:hAnsi="Century Gothic"/>
                <w:color w:val="33475b"/>
                <w:sz w:val="16"/>
                <w:szCs w:val="16"/>
              </w:rPr>
            </w:pPr>
            <w:r w:rsidDel="00000000" w:rsidR="00000000" w:rsidRPr="00000000">
              <w:rPr>
                <w:rFonts w:ascii="Century Gothic" w:cs="Century Gothic" w:eastAsia="Century Gothic" w:hAnsi="Century Gothic"/>
                <w:color w:val="33475b"/>
                <w:sz w:val="16"/>
                <w:szCs w:val="16"/>
                <w:rtl w:val="0"/>
              </w:rPr>
              <w:t xml:space="preserve">Type of entity (nonprofit, business, grassroots, religious organization, individual, etc.)</w:t>
            </w:r>
          </w:p>
          <w:p w:rsidR="00000000" w:rsidDel="00000000" w:rsidP="00000000" w:rsidRDefault="00000000" w:rsidRPr="00000000" w14:paraId="0000006A">
            <w:pPr>
              <w:widowControl w:val="0"/>
              <w:numPr>
                <w:ilvl w:val="1"/>
                <w:numId w:val="11"/>
              </w:numPr>
              <w:spacing w:line="240" w:lineRule="auto"/>
              <w:ind w:left="1440" w:hanging="360"/>
              <w:rPr>
                <w:rFonts w:ascii="Century Gothic" w:cs="Century Gothic" w:eastAsia="Century Gothic" w:hAnsi="Century Gothic"/>
                <w:color w:val="33475b"/>
                <w:sz w:val="16"/>
                <w:szCs w:val="16"/>
              </w:rPr>
            </w:pPr>
            <w:r w:rsidDel="00000000" w:rsidR="00000000" w:rsidRPr="00000000">
              <w:rPr>
                <w:rFonts w:ascii="Century Gothic" w:cs="Century Gothic" w:eastAsia="Century Gothic" w:hAnsi="Century Gothic"/>
                <w:color w:val="33475b"/>
                <w:sz w:val="16"/>
                <w:szCs w:val="16"/>
                <w:rtl w:val="0"/>
              </w:rPr>
              <w:t xml:space="preserve">Phone number, </w:t>
            </w:r>
          </w:p>
          <w:p w:rsidR="00000000" w:rsidDel="00000000" w:rsidP="00000000" w:rsidRDefault="00000000" w:rsidRPr="00000000" w14:paraId="0000006B">
            <w:pPr>
              <w:widowControl w:val="0"/>
              <w:numPr>
                <w:ilvl w:val="1"/>
                <w:numId w:val="11"/>
              </w:numPr>
              <w:spacing w:line="240" w:lineRule="auto"/>
              <w:ind w:left="1440" w:hanging="360"/>
              <w:rPr>
                <w:rFonts w:ascii="Century Gothic" w:cs="Century Gothic" w:eastAsia="Century Gothic" w:hAnsi="Century Gothic"/>
                <w:color w:val="33475b"/>
                <w:sz w:val="16"/>
                <w:szCs w:val="16"/>
              </w:rPr>
            </w:pPr>
            <w:r w:rsidDel="00000000" w:rsidR="00000000" w:rsidRPr="00000000">
              <w:rPr>
                <w:rFonts w:ascii="Century Gothic" w:cs="Century Gothic" w:eastAsia="Century Gothic" w:hAnsi="Century Gothic"/>
                <w:color w:val="33475b"/>
                <w:sz w:val="16"/>
                <w:szCs w:val="16"/>
                <w:rtl w:val="0"/>
              </w:rPr>
              <w:t xml:space="preserve">Email address, </w:t>
            </w:r>
          </w:p>
          <w:p w:rsidR="00000000" w:rsidDel="00000000" w:rsidP="00000000" w:rsidRDefault="00000000" w:rsidRPr="00000000" w14:paraId="0000006C">
            <w:pPr>
              <w:widowControl w:val="0"/>
              <w:numPr>
                <w:ilvl w:val="1"/>
                <w:numId w:val="11"/>
              </w:numPr>
              <w:spacing w:line="240" w:lineRule="auto"/>
              <w:ind w:left="1440" w:hanging="360"/>
              <w:rPr>
                <w:rFonts w:ascii="Century Gothic" w:cs="Century Gothic" w:eastAsia="Century Gothic" w:hAnsi="Century Gothic"/>
                <w:color w:val="33475b"/>
                <w:sz w:val="16"/>
                <w:szCs w:val="16"/>
              </w:rPr>
            </w:pPr>
            <w:r w:rsidDel="00000000" w:rsidR="00000000" w:rsidRPr="00000000">
              <w:rPr>
                <w:rFonts w:ascii="Century Gothic" w:cs="Century Gothic" w:eastAsia="Century Gothic" w:hAnsi="Century Gothic"/>
                <w:color w:val="33475b"/>
                <w:sz w:val="16"/>
                <w:szCs w:val="16"/>
                <w:rtl w:val="0"/>
              </w:rPr>
              <w:t xml:space="preserve">Website (if applicable), </w:t>
            </w:r>
          </w:p>
          <w:p w:rsidR="00000000" w:rsidDel="00000000" w:rsidP="00000000" w:rsidRDefault="00000000" w:rsidRPr="00000000" w14:paraId="0000006D">
            <w:pPr>
              <w:widowControl w:val="0"/>
              <w:numPr>
                <w:ilvl w:val="1"/>
                <w:numId w:val="11"/>
              </w:numPr>
              <w:spacing w:line="240" w:lineRule="auto"/>
              <w:ind w:left="1440" w:hanging="360"/>
              <w:rPr>
                <w:rFonts w:ascii="Century Gothic" w:cs="Century Gothic" w:eastAsia="Century Gothic" w:hAnsi="Century Gothic"/>
                <w:color w:val="33475b"/>
                <w:sz w:val="16"/>
                <w:szCs w:val="16"/>
              </w:rPr>
            </w:pPr>
            <w:r w:rsidDel="00000000" w:rsidR="00000000" w:rsidRPr="00000000">
              <w:rPr>
                <w:rFonts w:ascii="Century Gothic" w:cs="Century Gothic" w:eastAsia="Century Gothic" w:hAnsi="Century Gothic"/>
                <w:color w:val="33475b"/>
                <w:sz w:val="16"/>
                <w:szCs w:val="16"/>
                <w:rtl w:val="0"/>
              </w:rPr>
              <w:t xml:space="preserve">Mailing address, </w:t>
            </w:r>
          </w:p>
          <w:p w:rsidR="00000000" w:rsidDel="00000000" w:rsidP="00000000" w:rsidRDefault="00000000" w:rsidRPr="00000000" w14:paraId="0000006E">
            <w:pPr>
              <w:widowControl w:val="0"/>
              <w:numPr>
                <w:ilvl w:val="1"/>
                <w:numId w:val="11"/>
              </w:numPr>
              <w:spacing w:line="240" w:lineRule="auto"/>
              <w:ind w:left="1440" w:hanging="360"/>
              <w:rPr>
                <w:rFonts w:ascii="Century Gothic" w:cs="Century Gothic" w:eastAsia="Century Gothic" w:hAnsi="Century Gothic"/>
                <w:color w:val="33475b"/>
                <w:sz w:val="16"/>
                <w:szCs w:val="16"/>
              </w:rPr>
            </w:pPr>
            <w:r w:rsidDel="00000000" w:rsidR="00000000" w:rsidRPr="00000000">
              <w:rPr>
                <w:rFonts w:ascii="Century Gothic" w:cs="Century Gothic" w:eastAsia="Century Gothic" w:hAnsi="Century Gothic"/>
                <w:color w:val="33475b"/>
                <w:sz w:val="16"/>
                <w:szCs w:val="16"/>
                <w:rtl w:val="0"/>
              </w:rPr>
              <w:t xml:space="preserve">EIN (for businesses and nonprofits)</w:t>
            </w:r>
          </w:p>
          <w:p w:rsidR="00000000" w:rsidDel="00000000" w:rsidP="00000000" w:rsidRDefault="00000000" w:rsidRPr="00000000" w14:paraId="0000006F">
            <w:pPr>
              <w:widowControl w:val="0"/>
              <w:numPr>
                <w:ilvl w:val="0"/>
                <w:numId w:val="11"/>
              </w:numPr>
              <w:spacing w:line="240" w:lineRule="auto"/>
              <w:ind w:left="720" w:hanging="360"/>
              <w:rPr>
                <w:rFonts w:ascii="Century Gothic" w:cs="Century Gothic" w:eastAsia="Century Gothic" w:hAnsi="Century Gothic"/>
                <w:color w:val="33475b"/>
                <w:sz w:val="20"/>
                <w:szCs w:val="20"/>
              </w:rPr>
            </w:pPr>
            <w:r w:rsidDel="00000000" w:rsidR="00000000" w:rsidRPr="00000000">
              <w:rPr>
                <w:rFonts w:ascii="Century Gothic" w:cs="Century Gothic" w:eastAsia="Century Gothic" w:hAnsi="Century Gothic"/>
                <w:color w:val="33475b"/>
                <w:sz w:val="20"/>
                <w:szCs w:val="20"/>
                <w:rtl w:val="0"/>
              </w:rPr>
              <w:t xml:space="preserve">Which entity will be the fiscal agent for this initiative? (which organization / entity will receive and manage funds?) </w:t>
            </w:r>
          </w:p>
          <w:p w:rsidR="00000000" w:rsidDel="00000000" w:rsidP="00000000" w:rsidRDefault="00000000" w:rsidRPr="00000000" w14:paraId="00000070">
            <w:pPr>
              <w:widowControl w:val="0"/>
              <w:spacing w:line="240" w:lineRule="auto"/>
              <w:rPr>
                <w:rFonts w:ascii="Century Gothic" w:cs="Century Gothic" w:eastAsia="Century Gothic" w:hAnsi="Century Gothic"/>
                <w:i w:val="1"/>
                <w:color w:val="33475b"/>
                <w:sz w:val="20"/>
                <w:szCs w:val="20"/>
              </w:rPr>
            </w:pPr>
            <w:r w:rsidDel="00000000" w:rsidR="00000000" w:rsidRPr="00000000">
              <w:rPr>
                <w:rFonts w:ascii="Century Gothic" w:cs="Century Gothic" w:eastAsia="Century Gothic" w:hAnsi="Century Gothic"/>
                <w:i w:val="1"/>
                <w:color w:val="33475b"/>
                <w:sz w:val="20"/>
                <w:szCs w:val="20"/>
                <w:rtl w:val="0"/>
              </w:rPr>
              <w:t xml:space="preserve">Details</w:t>
            </w:r>
          </w:p>
          <w:p w:rsidR="00000000" w:rsidDel="00000000" w:rsidP="00000000" w:rsidRDefault="00000000" w:rsidRPr="00000000" w14:paraId="00000071">
            <w:pPr>
              <w:widowControl w:val="0"/>
              <w:numPr>
                <w:ilvl w:val="0"/>
                <w:numId w:val="11"/>
              </w:numPr>
              <w:spacing w:line="240" w:lineRule="auto"/>
              <w:ind w:left="720" w:hanging="360"/>
              <w:rPr>
                <w:rFonts w:ascii="Century Gothic" w:cs="Century Gothic" w:eastAsia="Century Gothic" w:hAnsi="Century Gothic"/>
                <w:color w:val="33475b"/>
                <w:sz w:val="20"/>
                <w:szCs w:val="20"/>
              </w:rPr>
            </w:pPr>
            <w:r w:rsidDel="00000000" w:rsidR="00000000" w:rsidRPr="00000000">
              <w:rPr>
                <w:rFonts w:ascii="Century Gothic" w:cs="Century Gothic" w:eastAsia="Century Gothic" w:hAnsi="Century Gothic"/>
                <w:color w:val="33475b"/>
                <w:sz w:val="20"/>
                <w:szCs w:val="20"/>
                <w:rtl w:val="0"/>
              </w:rPr>
              <w:t xml:space="preserve">Please provide an overview of your proposed initiative. </w:t>
            </w:r>
          </w:p>
          <w:p w:rsidR="00000000" w:rsidDel="00000000" w:rsidP="00000000" w:rsidRDefault="00000000" w:rsidRPr="00000000" w14:paraId="00000072">
            <w:pPr>
              <w:widowControl w:val="0"/>
              <w:numPr>
                <w:ilvl w:val="0"/>
                <w:numId w:val="11"/>
              </w:numPr>
              <w:spacing w:line="240" w:lineRule="auto"/>
              <w:ind w:left="720" w:hanging="360"/>
              <w:rPr>
                <w:rFonts w:ascii="Century Gothic" w:cs="Century Gothic" w:eastAsia="Century Gothic" w:hAnsi="Century Gothic"/>
                <w:color w:val="33475b"/>
                <w:sz w:val="20"/>
                <w:szCs w:val="20"/>
              </w:rPr>
            </w:pPr>
            <w:r w:rsidDel="00000000" w:rsidR="00000000" w:rsidRPr="00000000">
              <w:rPr>
                <w:rFonts w:ascii="Century Gothic" w:cs="Century Gothic" w:eastAsia="Century Gothic" w:hAnsi="Century Gothic"/>
                <w:color w:val="33475b"/>
                <w:sz w:val="20"/>
                <w:szCs w:val="20"/>
                <w:rtl w:val="0"/>
              </w:rPr>
              <w:t xml:space="preserve">Who in Nacogdoches County will benefit from this initiative? (This may include a geographic area, a specific population, people with a particular need, etc.) Specify if this initiative benefits any historically excluded groups.</w:t>
            </w:r>
          </w:p>
          <w:p w:rsidR="00000000" w:rsidDel="00000000" w:rsidP="00000000" w:rsidRDefault="00000000" w:rsidRPr="00000000" w14:paraId="00000073">
            <w:pPr>
              <w:widowControl w:val="0"/>
              <w:numPr>
                <w:ilvl w:val="0"/>
                <w:numId w:val="11"/>
              </w:numPr>
              <w:spacing w:line="240" w:lineRule="auto"/>
              <w:ind w:left="720" w:hanging="360"/>
              <w:rPr>
                <w:rFonts w:ascii="Century Gothic" w:cs="Century Gothic" w:eastAsia="Century Gothic" w:hAnsi="Century Gothic"/>
                <w:color w:val="33475b"/>
                <w:sz w:val="20"/>
                <w:szCs w:val="20"/>
              </w:rPr>
            </w:pPr>
            <w:r w:rsidDel="00000000" w:rsidR="00000000" w:rsidRPr="00000000">
              <w:rPr>
                <w:rFonts w:ascii="Century Gothic" w:cs="Century Gothic" w:eastAsia="Century Gothic" w:hAnsi="Century Gothic"/>
                <w:color w:val="33475b"/>
                <w:sz w:val="20"/>
                <w:szCs w:val="20"/>
                <w:rtl w:val="0"/>
              </w:rPr>
              <w:t xml:space="preserve">Which of the Common Agenda goals does this initiative address? (check boxes)</w:t>
            </w:r>
          </w:p>
          <w:p w:rsidR="00000000" w:rsidDel="00000000" w:rsidP="00000000" w:rsidRDefault="00000000" w:rsidRPr="00000000" w14:paraId="00000074">
            <w:pPr>
              <w:widowControl w:val="0"/>
              <w:numPr>
                <w:ilvl w:val="0"/>
                <w:numId w:val="11"/>
              </w:numPr>
              <w:spacing w:line="240" w:lineRule="auto"/>
              <w:ind w:left="720" w:hanging="360"/>
              <w:rPr>
                <w:rFonts w:ascii="Century Gothic" w:cs="Century Gothic" w:eastAsia="Century Gothic" w:hAnsi="Century Gothic"/>
                <w:color w:val="33475b"/>
                <w:sz w:val="20"/>
                <w:szCs w:val="20"/>
              </w:rPr>
            </w:pPr>
            <w:r w:rsidDel="00000000" w:rsidR="00000000" w:rsidRPr="00000000">
              <w:rPr>
                <w:rFonts w:ascii="Century Gothic" w:cs="Century Gothic" w:eastAsia="Century Gothic" w:hAnsi="Century Gothic"/>
                <w:color w:val="33475b"/>
                <w:sz w:val="20"/>
                <w:szCs w:val="20"/>
                <w:rtl w:val="0"/>
              </w:rPr>
              <w:t xml:space="preserve">What is the specific problem you seek to solve or need you seek to address through this initiative?</w:t>
            </w:r>
          </w:p>
          <w:p w:rsidR="00000000" w:rsidDel="00000000" w:rsidP="00000000" w:rsidRDefault="00000000" w:rsidRPr="00000000" w14:paraId="00000075">
            <w:pPr>
              <w:widowControl w:val="0"/>
              <w:numPr>
                <w:ilvl w:val="0"/>
                <w:numId w:val="11"/>
              </w:numPr>
              <w:spacing w:line="240" w:lineRule="auto"/>
              <w:ind w:left="720" w:hanging="360"/>
              <w:rPr>
                <w:rFonts w:ascii="Century Gothic" w:cs="Century Gothic" w:eastAsia="Century Gothic" w:hAnsi="Century Gothic"/>
                <w:color w:val="33475b"/>
                <w:sz w:val="20"/>
                <w:szCs w:val="20"/>
              </w:rPr>
            </w:pPr>
            <w:r w:rsidDel="00000000" w:rsidR="00000000" w:rsidRPr="00000000">
              <w:rPr>
                <w:rFonts w:ascii="Century Gothic" w:cs="Century Gothic" w:eastAsia="Century Gothic" w:hAnsi="Century Gothic"/>
                <w:color w:val="33475b"/>
                <w:sz w:val="20"/>
                <w:szCs w:val="20"/>
                <w:rtl w:val="0"/>
              </w:rPr>
              <w:t xml:space="preserve">Please describe in detail  how this initiative will create a positive change related to the need or problem you identified. Make sure to connect this to the Common Agenda goal. </w:t>
            </w:r>
          </w:p>
          <w:p w:rsidR="00000000" w:rsidDel="00000000" w:rsidP="00000000" w:rsidRDefault="00000000" w:rsidRPr="00000000" w14:paraId="00000076">
            <w:pPr>
              <w:widowControl w:val="0"/>
              <w:numPr>
                <w:ilvl w:val="0"/>
                <w:numId w:val="11"/>
              </w:numPr>
              <w:spacing w:line="240" w:lineRule="auto"/>
              <w:ind w:left="720" w:hanging="360"/>
              <w:rPr>
                <w:rFonts w:ascii="Century Gothic" w:cs="Century Gothic" w:eastAsia="Century Gothic" w:hAnsi="Century Gothic"/>
                <w:color w:val="33475b"/>
                <w:sz w:val="20"/>
                <w:szCs w:val="20"/>
              </w:rPr>
            </w:pPr>
            <w:r w:rsidDel="00000000" w:rsidR="00000000" w:rsidRPr="00000000">
              <w:rPr>
                <w:rFonts w:ascii="Century Gothic" w:cs="Century Gothic" w:eastAsia="Century Gothic" w:hAnsi="Century Gothic"/>
                <w:color w:val="33475b"/>
                <w:sz w:val="20"/>
                <w:szCs w:val="20"/>
                <w:rtl w:val="0"/>
              </w:rPr>
              <w:t xml:space="preserve">How does this collaboration address this problem/need in a way that individual efforts could not? And why are you the ones to make this happen?</w:t>
            </w:r>
          </w:p>
          <w:p w:rsidR="00000000" w:rsidDel="00000000" w:rsidP="00000000" w:rsidRDefault="00000000" w:rsidRPr="00000000" w14:paraId="00000077">
            <w:pPr>
              <w:widowControl w:val="0"/>
              <w:numPr>
                <w:ilvl w:val="0"/>
                <w:numId w:val="11"/>
              </w:numPr>
              <w:spacing w:line="240" w:lineRule="auto"/>
              <w:ind w:left="720" w:hanging="360"/>
              <w:rPr>
                <w:rFonts w:ascii="Century Gothic" w:cs="Century Gothic" w:eastAsia="Century Gothic" w:hAnsi="Century Gothic"/>
                <w:color w:val="33475b"/>
                <w:sz w:val="20"/>
                <w:szCs w:val="20"/>
              </w:rPr>
            </w:pPr>
            <w:r w:rsidDel="00000000" w:rsidR="00000000" w:rsidRPr="00000000">
              <w:rPr>
                <w:rFonts w:ascii="Century Gothic" w:cs="Century Gothic" w:eastAsia="Century Gothic" w:hAnsi="Century Gothic"/>
                <w:color w:val="33475b"/>
                <w:sz w:val="20"/>
                <w:szCs w:val="20"/>
                <w:rtl w:val="0"/>
              </w:rPr>
              <w:t xml:space="preserve">Please provide a general budget for your initiative, listing the expense and amount, and a total project budget (ex: Food - $100, Stipends - $200, Equipment - $1000, TOTAL - $1,300). You may also attach a more detailed budget. Please describe if you will also use other sources of funding to support this initiative. </w:t>
            </w:r>
          </w:p>
          <w:p w:rsidR="00000000" w:rsidDel="00000000" w:rsidP="00000000" w:rsidRDefault="00000000" w:rsidRPr="00000000" w14:paraId="00000078">
            <w:pPr>
              <w:widowControl w:val="0"/>
              <w:numPr>
                <w:ilvl w:val="0"/>
                <w:numId w:val="11"/>
              </w:numPr>
              <w:spacing w:line="240" w:lineRule="auto"/>
              <w:ind w:left="720" w:hanging="360"/>
              <w:rPr>
                <w:rFonts w:ascii="Century Gothic" w:cs="Century Gothic" w:eastAsia="Century Gothic" w:hAnsi="Century Gothic"/>
                <w:color w:val="33475b"/>
                <w:sz w:val="20"/>
                <w:szCs w:val="20"/>
              </w:rPr>
            </w:pPr>
            <w:r w:rsidDel="00000000" w:rsidR="00000000" w:rsidRPr="00000000">
              <w:rPr>
                <w:rFonts w:ascii="Century Gothic" w:cs="Century Gothic" w:eastAsia="Century Gothic" w:hAnsi="Century Gothic"/>
                <w:color w:val="33475b"/>
                <w:sz w:val="20"/>
                <w:szCs w:val="20"/>
                <w:rtl w:val="0"/>
              </w:rPr>
              <w:t xml:space="preserve">Please provide a general timeline for this initiative, including at least a start date, end date, and major milestones.</w:t>
            </w:r>
          </w:p>
          <w:p w:rsidR="00000000" w:rsidDel="00000000" w:rsidP="00000000" w:rsidRDefault="00000000" w:rsidRPr="00000000" w14:paraId="00000079">
            <w:pPr>
              <w:widowControl w:val="0"/>
              <w:spacing w:line="240" w:lineRule="auto"/>
              <w:rPr>
                <w:rFonts w:ascii="Century Gothic" w:cs="Century Gothic" w:eastAsia="Century Gothic" w:hAnsi="Century Gothic"/>
                <w:i w:val="1"/>
                <w:color w:val="33475b"/>
                <w:sz w:val="20"/>
                <w:szCs w:val="20"/>
              </w:rPr>
            </w:pPr>
            <w:r w:rsidDel="00000000" w:rsidR="00000000" w:rsidRPr="00000000">
              <w:rPr>
                <w:rFonts w:ascii="Century Gothic" w:cs="Century Gothic" w:eastAsia="Century Gothic" w:hAnsi="Century Gothic"/>
                <w:i w:val="1"/>
                <w:color w:val="33475b"/>
                <w:sz w:val="20"/>
                <w:szCs w:val="20"/>
                <w:rtl w:val="0"/>
              </w:rPr>
              <w:t xml:space="preserve">Starting with the end in mind</w:t>
            </w:r>
          </w:p>
          <w:p w:rsidR="00000000" w:rsidDel="00000000" w:rsidP="00000000" w:rsidRDefault="00000000" w:rsidRPr="00000000" w14:paraId="0000007A">
            <w:pPr>
              <w:widowControl w:val="0"/>
              <w:numPr>
                <w:ilvl w:val="0"/>
                <w:numId w:val="11"/>
              </w:numPr>
              <w:spacing w:line="240" w:lineRule="auto"/>
              <w:ind w:left="720" w:hanging="360"/>
              <w:rPr>
                <w:rFonts w:ascii="Century Gothic" w:cs="Century Gothic" w:eastAsia="Century Gothic" w:hAnsi="Century Gothic"/>
                <w:color w:val="33475b"/>
                <w:sz w:val="20"/>
                <w:szCs w:val="20"/>
              </w:rPr>
            </w:pPr>
            <w:r w:rsidDel="00000000" w:rsidR="00000000" w:rsidRPr="00000000">
              <w:rPr>
                <w:rFonts w:ascii="Century Gothic" w:cs="Century Gothic" w:eastAsia="Century Gothic" w:hAnsi="Century Gothic"/>
                <w:color w:val="33475b"/>
                <w:sz w:val="20"/>
                <w:szCs w:val="20"/>
                <w:rtl w:val="0"/>
              </w:rPr>
              <w:t xml:space="preserve">Describe how this initiative will continue to positively impact the community beyond the grant cycle.</w:t>
            </w:r>
          </w:p>
          <w:p w:rsidR="00000000" w:rsidDel="00000000" w:rsidP="00000000" w:rsidRDefault="00000000" w:rsidRPr="00000000" w14:paraId="0000007B">
            <w:pPr>
              <w:widowControl w:val="0"/>
              <w:numPr>
                <w:ilvl w:val="0"/>
                <w:numId w:val="11"/>
              </w:numPr>
              <w:spacing w:line="240" w:lineRule="auto"/>
              <w:ind w:left="720" w:hanging="360"/>
              <w:rPr>
                <w:rFonts w:ascii="Century Gothic" w:cs="Century Gothic" w:eastAsia="Century Gothic" w:hAnsi="Century Gothic"/>
                <w:color w:val="33475b"/>
                <w:sz w:val="20"/>
                <w:szCs w:val="20"/>
              </w:rPr>
            </w:pPr>
            <w:r w:rsidDel="00000000" w:rsidR="00000000" w:rsidRPr="00000000">
              <w:rPr>
                <w:rFonts w:ascii="Century Gothic" w:cs="Century Gothic" w:eastAsia="Century Gothic" w:hAnsi="Century Gothic"/>
                <w:color w:val="33475b"/>
                <w:sz w:val="20"/>
                <w:szCs w:val="20"/>
                <w:rtl w:val="0"/>
              </w:rPr>
              <w:t xml:space="preserve">What would success for this impact look like? In other words, you would know this initiative had achieved what it sought to achieve if…</w:t>
            </w:r>
          </w:p>
          <w:p w:rsidR="00000000" w:rsidDel="00000000" w:rsidP="00000000" w:rsidRDefault="00000000" w:rsidRPr="00000000" w14:paraId="0000007C">
            <w:pPr>
              <w:widowControl w:val="0"/>
              <w:numPr>
                <w:ilvl w:val="0"/>
                <w:numId w:val="11"/>
              </w:numPr>
              <w:spacing w:line="240" w:lineRule="auto"/>
              <w:ind w:left="720" w:hanging="360"/>
              <w:rPr>
                <w:rFonts w:ascii="Century Gothic" w:cs="Century Gothic" w:eastAsia="Century Gothic" w:hAnsi="Century Gothic"/>
                <w:color w:val="33475b"/>
                <w:sz w:val="20"/>
                <w:szCs w:val="20"/>
              </w:rPr>
            </w:pPr>
            <w:r w:rsidDel="00000000" w:rsidR="00000000" w:rsidRPr="00000000">
              <w:rPr>
                <w:rFonts w:ascii="Century Gothic" w:cs="Century Gothic" w:eastAsia="Century Gothic" w:hAnsi="Century Gothic"/>
                <w:color w:val="33475b"/>
                <w:sz w:val="20"/>
                <w:szCs w:val="20"/>
                <w:rtl w:val="0"/>
              </w:rPr>
              <w:t xml:space="preserve">How will you measure the impact of your project? Consider what data points you can collect, such as # of people served, feedback from beneficiaries, impact on the capacity of organization, etc. </w:t>
            </w:r>
          </w:p>
          <w:p w:rsidR="00000000" w:rsidDel="00000000" w:rsidP="00000000" w:rsidRDefault="00000000" w:rsidRPr="00000000" w14:paraId="0000007D">
            <w:pPr>
              <w:widowControl w:val="0"/>
              <w:spacing w:line="240" w:lineRule="auto"/>
              <w:rPr>
                <w:rFonts w:ascii="Century Gothic" w:cs="Century Gothic" w:eastAsia="Century Gothic" w:hAnsi="Century Gothic"/>
                <w:color w:val="33475b"/>
                <w:sz w:val="20"/>
                <w:szCs w:val="20"/>
              </w:rPr>
            </w:pPr>
            <w:r w:rsidDel="00000000" w:rsidR="00000000" w:rsidRPr="00000000">
              <w:rPr>
                <w:rtl w:val="0"/>
              </w:rPr>
            </w:r>
          </w:p>
          <w:p w:rsidR="00000000" w:rsidDel="00000000" w:rsidP="00000000" w:rsidRDefault="00000000" w:rsidRPr="00000000" w14:paraId="0000007E">
            <w:pPr>
              <w:widowControl w:val="0"/>
              <w:spacing w:line="240" w:lineRule="auto"/>
              <w:rPr>
                <w:rFonts w:ascii="Century Gothic" w:cs="Century Gothic" w:eastAsia="Century Gothic" w:hAnsi="Century Gothic"/>
                <w:color w:val="33475b"/>
                <w:sz w:val="20"/>
                <w:szCs w:val="20"/>
              </w:rPr>
            </w:pPr>
            <w:r w:rsidDel="00000000" w:rsidR="00000000" w:rsidRPr="00000000">
              <w:rPr>
                <w:rtl w:val="0"/>
              </w:rPr>
            </w:r>
          </w:p>
          <w:p w:rsidR="00000000" w:rsidDel="00000000" w:rsidP="00000000" w:rsidRDefault="00000000" w:rsidRPr="00000000" w14:paraId="0000007F">
            <w:pPr>
              <w:widowControl w:val="0"/>
              <w:spacing w:line="240" w:lineRule="auto"/>
              <w:ind w:left="0" w:firstLine="0"/>
              <w:rPr>
                <w:rFonts w:ascii="Century Gothic" w:cs="Century Gothic" w:eastAsia="Century Gothic" w:hAnsi="Century Gothic"/>
                <w:color w:val="33475b"/>
              </w:rPr>
            </w:pPr>
            <w:r w:rsidDel="00000000" w:rsidR="00000000" w:rsidRPr="00000000">
              <w:rPr>
                <w:rtl w:val="0"/>
              </w:rPr>
            </w:r>
          </w:p>
        </w:tc>
      </w:tr>
      <w:tr>
        <w:trPr>
          <w:cantSplit w:val="0"/>
          <w:trHeight w:val="900" w:hRule="atLeast"/>
          <w:tblHeader w:val="0"/>
        </w:trPr>
        <w:tc>
          <w:tcPr>
            <w:gridSpan w:val="3"/>
            <w:shd w:fill="auto" w:val="clear"/>
            <w:tcMar>
              <w:top w:w="100.0" w:type="dxa"/>
              <w:left w:w="100.0" w:type="dxa"/>
              <w:bottom w:w="100.0" w:type="dxa"/>
              <w:right w:w="100.0" w:type="dxa"/>
            </w:tcMar>
          </w:tcPr>
          <w:p w:rsidR="00000000" w:rsidDel="00000000" w:rsidP="00000000" w:rsidRDefault="00000000" w:rsidRPr="00000000" w14:paraId="00000082">
            <w:pPr>
              <w:widowControl w:val="0"/>
              <w:spacing w:line="240" w:lineRule="auto"/>
              <w:ind w:left="0" w:firstLine="0"/>
              <w:rPr>
                <w:rFonts w:ascii="Century Gothic" w:cs="Century Gothic" w:eastAsia="Century Gothic" w:hAnsi="Century Gothic"/>
                <w:b w:val="1"/>
                <w:color w:val="33475b"/>
              </w:rPr>
            </w:pPr>
            <w:r w:rsidDel="00000000" w:rsidR="00000000" w:rsidRPr="00000000">
              <w:rPr>
                <w:rFonts w:ascii="Century Gothic" w:cs="Century Gothic" w:eastAsia="Century Gothic" w:hAnsi="Century Gothic"/>
                <w:b w:val="1"/>
                <w:color w:val="33475b"/>
                <w:rtl w:val="0"/>
              </w:rPr>
              <w:t xml:space="preserve">Required Attachments and Submission Instructions</w:t>
            </w:r>
          </w:p>
          <w:p w:rsidR="00000000" w:rsidDel="00000000" w:rsidP="00000000" w:rsidRDefault="00000000" w:rsidRPr="00000000" w14:paraId="00000083">
            <w:pPr>
              <w:widowControl w:val="0"/>
              <w:spacing w:line="240" w:lineRule="auto"/>
              <w:ind w:left="0" w:firstLine="0"/>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Required Attachments: </w:t>
            </w:r>
          </w:p>
          <w:p w:rsidR="00000000" w:rsidDel="00000000" w:rsidP="00000000" w:rsidRDefault="00000000" w:rsidRPr="00000000" w14:paraId="00000084">
            <w:pPr>
              <w:widowControl w:val="0"/>
              <w:spacing w:line="240" w:lineRule="auto"/>
              <w:ind w:left="0" w:firstLine="0"/>
              <w:rPr>
                <w:rFonts w:ascii="Century Gothic" w:cs="Century Gothic" w:eastAsia="Century Gothic" w:hAnsi="Century Gothic"/>
                <w:i w:val="1"/>
                <w:color w:val="33475b"/>
              </w:rPr>
            </w:pPr>
            <w:r w:rsidDel="00000000" w:rsidR="00000000" w:rsidRPr="00000000">
              <w:rPr>
                <w:rFonts w:ascii="Century Gothic" w:cs="Century Gothic" w:eastAsia="Century Gothic" w:hAnsi="Century Gothic"/>
                <w:i w:val="1"/>
                <w:color w:val="33475b"/>
                <w:rtl w:val="0"/>
              </w:rPr>
              <w:t xml:space="preserve">Attachments must be in PDF format and the title should clearly indicate the nature of the file and the initiative to which it applies. Attachments should be emailed to catie@bettertogethernac.com</w:t>
            </w:r>
          </w:p>
          <w:p w:rsidR="00000000" w:rsidDel="00000000" w:rsidP="00000000" w:rsidRDefault="00000000" w:rsidRPr="00000000" w14:paraId="00000085">
            <w:pPr>
              <w:widowControl w:val="0"/>
              <w:numPr>
                <w:ilvl w:val="0"/>
                <w:numId w:val="8"/>
              </w:numPr>
              <w:spacing w:line="240" w:lineRule="auto"/>
              <w:ind w:left="720" w:hanging="360"/>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Nonprofit organizations</w:t>
            </w:r>
          </w:p>
          <w:p w:rsidR="00000000" w:rsidDel="00000000" w:rsidP="00000000" w:rsidRDefault="00000000" w:rsidRPr="00000000" w14:paraId="00000086">
            <w:pPr>
              <w:widowControl w:val="0"/>
              <w:numPr>
                <w:ilvl w:val="1"/>
                <w:numId w:val="8"/>
              </w:numPr>
              <w:spacing w:line="240" w:lineRule="auto"/>
              <w:ind w:left="1440" w:hanging="360"/>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IRS Determination Letter</w:t>
            </w:r>
          </w:p>
          <w:p w:rsidR="00000000" w:rsidDel="00000000" w:rsidP="00000000" w:rsidRDefault="00000000" w:rsidRPr="00000000" w14:paraId="00000087">
            <w:pPr>
              <w:widowControl w:val="0"/>
              <w:numPr>
                <w:ilvl w:val="1"/>
                <w:numId w:val="8"/>
              </w:numPr>
              <w:spacing w:line="240" w:lineRule="auto"/>
              <w:ind w:left="1440" w:hanging="360"/>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Most recent 990</w:t>
            </w:r>
          </w:p>
          <w:p w:rsidR="00000000" w:rsidDel="00000000" w:rsidP="00000000" w:rsidRDefault="00000000" w:rsidRPr="00000000" w14:paraId="00000088">
            <w:pPr>
              <w:widowControl w:val="0"/>
              <w:numPr>
                <w:ilvl w:val="0"/>
                <w:numId w:val="8"/>
              </w:numPr>
              <w:spacing w:line="240" w:lineRule="auto"/>
              <w:ind w:left="720" w:hanging="360"/>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Businesses</w:t>
            </w:r>
          </w:p>
          <w:p w:rsidR="00000000" w:rsidDel="00000000" w:rsidP="00000000" w:rsidRDefault="00000000" w:rsidRPr="00000000" w14:paraId="00000089">
            <w:pPr>
              <w:widowControl w:val="0"/>
              <w:numPr>
                <w:ilvl w:val="1"/>
                <w:numId w:val="8"/>
              </w:numPr>
              <w:spacing w:line="240" w:lineRule="auto"/>
              <w:ind w:left="1440" w:hanging="360"/>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EIN Verification Letter</w:t>
            </w:r>
          </w:p>
          <w:p w:rsidR="00000000" w:rsidDel="00000000" w:rsidP="00000000" w:rsidRDefault="00000000" w:rsidRPr="00000000" w14:paraId="0000008A">
            <w:pPr>
              <w:widowControl w:val="0"/>
              <w:numPr>
                <w:ilvl w:val="1"/>
                <w:numId w:val="8"/>
              </w:numPr>
              <w:spacing w:line="240" w:lineRule="auto"/>
              <w:ind w:left="1440" w:hanging="360"/>
              <w:rPr>
                <w:rFonts w:ascii="Century Gothic" w:cs="Century Gothic" w:eastAsia="Century Gothic" w:hAnsi="Century Gothic"/>
                <w:color w:val="33475b"/>
                <w:u w:val="none"/>
              </w:rPr>
            </w:pPr>
            <w:r w:rsidDel="00000000" w:rsidR="00000000" w:rsidRPr="00000000">
              <w:rPr>
                <w:rFonts w:ascii="Century Gothic" w:cs="Century Gothic" w:eastAsia="Century Gothic" w:hAnsi="Century Gothic"/>
                <w:color w:val="33475b"/>
                <w:rtl w:val="0"/>
              </w:rPr>
              <w:t xml:space="preserve">A brief letter describing your business’s interest in and readiness to address this community need</w:t>
            </w:r>
          </w:p>
          <w:p w:rsidR="00000000" w:rsidDel="00000000" w:rsidP="00000000" w:rsidRDefault="00000000" w:rsidRPr="00000000" w14:paraId="0000008B">
            <w:pPr>
              <w:widowControl w:val="0"/>
              <w:numPr>
                <w:ilvl w:val="0"/>
                <w:numId w:val="8"/>
              </w:numPr>
              <w:spacing w:line="240" w:lineRule="auto"/>
              <w:ind w:left="720" w:hanging="360"/>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Grassroots Organization / other informal group</w:t>
            </w:r>
          </w:p>
          <w:p w:rsidR="00000000" w:rsidDel="00000000" w:rsidP="00000000" w:rsidRDefault="00000000" w:rsidRPr="00000000" w14:paraId="0000008C">
            <w:pPr>
              <w:widowControl w:val="0"/>
              <w:numPr>
                <w:ilvl w:val="1"/>
                <w:numId w:val="8"/>
              </w:numPr>
              <w:spacing w:line="240" w:lineRule="auto"/>
              <w:ind w:left="1440" w:hanging="360"/>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2 letters of reference from community members with knowledge of the history and efforts of the group, particularly addressing the group’s fiscal responsibility and its connection to the particular issue/need it seeks to address</w:t>
            </w:r>
          </w:p>
          <w:p w:rsidR="00000000" w:rsidDel="00000000" w:rsidP="00000000" w:rsidRDefault="00000000" w:rsidRPr="00000000" w14:paraId="0000008D">
            <w:pPr>
              <w:widowControl w:val="0"/>
              <w:numPr>
                <w:ilvl w:val="1"/>
                <w:numId w:val="8"/>
              </w:numPr>
              <w:spacing w:line="240" w:lineRule="auto"/>
              <w:ind w:left="1440" w:hanging="360"/>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Brief letter describing the nature of the group</w:t>
            </w:r>
          </w:p>
          <w:p w:rsidR="00000000" w:rsidDel="00000000" w:rsidP="00000000" w:rsidRDefault="00000000" w:rsidRPr="00000000" w14:paraId="0000008E">
            <w:pPr>
              <w:widowControl w:val="0"/>
              <w:numPr>
                <w:ilvl w:val="0"/>
                <w:numId w:val="8"/>
              </w:numPr>
              <w:spacing w:line="240" w:lineRule="auto"/>
              <w:ind w:left="720" w:hanging="360"/>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Individuals</w:t>
            </w:r>
          </w:p>
          <w:p w:rsidR="00000000" w:rsidDel="00000000" w:rsidP="00000000" w:rsidRDefault="00000000" w:rsidRPr="00000000" w14:paraId="0000008F">
            <w:pPr>
              <w:widowControl w:val="0"/>
              <w:numPr>
                <w:ilvl w:val="1"/>
                <w:numId w:val="8"/>
              </w:numPr>
              <w:spacing w:line="240" w:lineRule="auto"/>
              <w:ind w:left="1440" w:hanging="360"/>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2 letters of reference, particularly addressing your fiscal responsibility and your connection to the particular issue/need you seek to address.</w:t>
            </w:r>
          </w:p>
          <w:p w:rsidR="00000000" w:rsidDel="00000000" w:rsidP="00000000" w:rsidRDefault="00000000" w:rsidRPr="00000000" w14:paraId="00000090">
            <w:pPr>
              <w:widowControl w:val="0"/>
              <w:numPr>
                <w:ilvl w:val="1"/>
                <w:numId w:val="8"/>
              </w:numPr>
              <w:spacing w:line="240" w:lineRule="auto"/>
              <w:ind w:left="1440" w:hanging="360"/>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Your most recent tax return (form 1040)</w:t>
            </w:r>
          </w:p>
          <w:p w:rsidR="00000000" w:rsidDel="00000000" w:rsidP="00000000" w:rsidRDefault="00000000" w:rsidRPr="00000000" w14:paraId="00000091">
            <w:pPr>
              <w:widowControl w:val="0"/>
              <w:spacing w:line="240" w:lineRule="auto"/>
              <w:ind w:left="0" w:firstLine="0"/>
              <w:rPr>
                <w:rFonts w:ascii="Century Gothic" w:cs="Century Gothic" w:eastAsia="Century Gothic" w:hAnsi="Century Gothic"/>
                <w:i w:val="1"/>
                <w:color w:val="33475b"/>
              </w:rPr>
            </w:pPr>
            <w:r w:rsidDel="00000000" w:rsidR="00000000" w:rsidRPr="00000000">
              <w:rPr>
                <w:rFonts w:ascii="Century Gothic" w:cs="Century Gothic" w:eastAsia="Century Gothic" w:hAnsi="Century Gothic"/>
                <w:i w:val="1"/>
                <w:color w:val="33475b"/>
                <w:rtl w:val="0"/>
              </w:rPr>
              <w:t xml:space="preserve">OPTIONAL Attachments</w:t>
            </w:r>
          </w:p>
          <w:p w:rsidR="00000000" w:rsidDel="00000000" w:rsidP="00000000" w:rsidRDefault="00000000" w:rsidRPr="00000000" w14:paraId="00000092">
            <w:pPr>
              <w:widowControl w:val="0"/>
              <w:numPr>
                <w:ilvl w:val="0"/>
                <w:numId w:val="8"/>
              </w:numPr>
              <w:spacing w:line="240" w:lineRule="auto"/>
              <w:ind w:left="720" w:hanging="360"/>
              <w:rPr>
                <w:rFonts w:ascii="Century Gothic" w:cs="Century Gothic" w:eastAsia="Century Gothic" w:hAnsi="Century Gothic"/>
                <w:i w:val="1"/>
                <w:color w:val="33475b"/>
              </w:rPr>
            </w:pPr>
            <w:r w:rsidDel="00000000" w:rsidR="00000000" w:rsidRPr="00000000">
              <w:rPr>
                <w:rFonts w:ascii="Century Gothic" w:cs="Century Gothic" w:eastAsia="Century Gothic" w:hAnsi="Century Gothic"/>
                <w:i w:val="1"/>
                <w:color w:val="33475b"/>
                <w:rtl w:val="0"/>
              </w:rPr>
              <w:t xml:space="preserve">More detailed budget</w:t>
            </w:r>
          </w:p>
          <w:p w:rsidR="00000000" w:rsidDel="00000000" w:rsidP="00000000" w:rsidRDefault="00000000" w:rsidRPr="00000000" w14:paraId="00000093">
            <w:pPr>
              <w:widowControl w:val="0"/>
              <w:numPr>
                <w:ilvl w:val="0"/>
                <w:numId w:val="8"/>
              </w:numPr>
              <w:spacing w:line="240" w:lineRule="auto"/>
              <w:ind w:left="720" w:hanging="360"/>
              <w:rPr>
                <w:rFonts w:ascii="Century Gothic" w:cs="Century Gothic" w:eastAsia="Century Gothic" w:hAnsi="Century Gothic"/>
                <w:i w:val="1"/>
                <w:color w:val="33475b"/>
                <w:u w:val="none"/>
              </w:rPr>
            </w:pPr>
            <w:r w:rsidDel="00000000" w:rsidR="00000000" w:rsidRPr="00000000">
              <w:rPr>
                <w:rFonts w:ascii="Century Gothic" w:cs="Century Gothic" w:eastAsia="Century Gothic" w:hAnsi="Century Gothic"/>
                <w:i w:val="1"/>
                <w:color w:val="33475b"/>
                <w:rtl w:val="0"/>
              </w:rPr>
              <w:t xml:space="preserve">Any other documentation that supports your proposal</w:t>
            </w:r>
          </w:p>
          <w:p w:rsidR="00000000" w:rsidDel="00000000" w:rsidP="00000000" w:rsidRDefault="00000000" w:rsidRPr="00000000" w14:paraId="00000094">
            <w:pPr>
              <w:widowControl w:val="0"/>
              <w:spacing w:line="240" w:lineRule="auto"/>
              <w:ind w:left="0" w:firstLine="0"/>
              <w:rPr>
                <w:rFonts w:ascii="Century Gothic" w:cs="Century Gothic" w:eastAsia="Century Gothic" w:hAnsi="Century Gothic"/>
                <w:color w:val="33475b"/>
              </w:rPr>
            </w:pPr>
            <w:r w:rsidDel="00000000" w:rsidR="00000000" w:rsidRPr="00000000">
              <w:rPr>
                <w:rtl w:val="0"/>
              </w:rPr>
            </w:r>
          </w:p>
          <w:p w:rsidR="00000000" w:rsidDel="00000000" w:rsidP="00000000" w:rsidRDefault="00000000" w:rsidRPr="00000000" w14:paraId="00000095">
            <w:pPr>
              <w:widowControl w:val="0"/>
              <w:spacing w:line="240" w:lineRule="auto"/>
              <w:ind w:left="0" w:firstLine="0"/>
              <w:rPr>
                <w:rFonts w:ascii="Century Gothic" w:cs="Century Gothic" w:eastAsia="Century Gothic" w:hAnsi="Century Gothic"/>
                <w:b w:val="1"/>
                <w:color w:val="33475b"/>
              </w:rPr>
            </w:pPr>
            <w:r w:rsidDel="00000000" w:rsidR="00000000" w:rsidRPr="00000000">
              <w:rPr>
                <w:rFonts w:ascii="Century Gothic" w:cs="Century Gothic" w:eastAsia="Century Gothic" w:hAnsi="Century Gothic"/>
                <w:b w:val="1"/>
                <w:color w:val="33475b"/>
                <w:rtl w:val="0"/>
              </w:rPr>
              <w:t xml:space="preserve">Applications should be submitted electronically by 5pm on October 20, 2025.</w:t>
            </w:r>
          </w:p>
          <w:p w:rsidR="00000000" w:rsidDel="00000000" w:rsidP="00000000" w:rsidRDefault="00000000" w:rsidRPr="00000000" w14:paraId="00000096">
            <w:pPr>
              <w:widowControl w:val="0"/>
              <w:spacing w:line="240" w:lineRule="auto"/>
              <w:ind w:left="0" w:firstLine="0"/>
              <w:rPr>
                <w:rFonts w:ascii="Century Gothic" w:cs="Century Gothic" w:eastAsia="Century Gothic" w:hAnsi="Century Gothic"/>
                <w:b w:val="1"/>
                <w:color w:val="33475b"/>
              </w:rPr>
            </w:pPr>
            <w:r w:rsidDel="00000000" w:rsidR="00000000" w:rsidRPr="00000000">
              <w:rPr>
                <w:rtl w:val="0"/>
              </w:rPr>
            </w:r>
          </w:p>
        </w:tc>
      </w:tr>
      <w:tr>
        <w:trPr>
          <w:cantSplit w:val="0"/>
          <w:trHeight w:val="420" w:hRule="atLeast"/>
          <w:tblHeader w:val="0"/>
        </w:trPr>
        <w:tc>
          <w:tcPr>
            <w:gridSpan w:val="3"/>
            <w:shd w:fill="auto" w:val="clear"/>
            <w:tcMar>
              <w:top w:w="100.0" w:type="dxa"/>
              <w:left w:w="100.0" w:type="dxa"/>
              <w:bottom w:w="100.0" w:type="dxa"/>
              <w:right w:w="100.0" w:type="dxa"/>
            </w:tcMar>
          </w:tcPr>
          <w:p w:rsidR="00000000" w:rsidDel="00000000" w:rsidP="00000000" w:rsidRDefault="00000000" w:rsidRPr="00000000" w14:paraId="00000099">
            <w:pPr>
              <w:widowControl w:val="0"/>
              <w:spacing w:line="240" w:lineRule="auto"/>
              <w:rPr>
                <w:rFonts w:ascii="Century Gothic" w:cs="Century Gothic" w:eastAsia="Century Gothic" w:hAnsi="Century Gothic"/>
                <w:b w:val="1"/>
                <w:color w:val="33475b"/>
              </w:rPr>
            </w:pPr>
            <w:r w:rsidDel="00000000" w:rsidR="00000000" w:rsidRPr="00000000">
              <w:rPr>
                <w:rFonts w:ascii="Century Gothic" w:cs="Century Gothic" w:eastAsia="Century Gothic" w:hAnsi="Century Gothic"/>
                <w:b w:val="1"/>
                <w:color w:val="33475b"/>
                <w:rtl w:val="0"/>
              </w:rPr>
              <w:t xml:space="preserve">For questions please contact:  </w:t>
            </w:r>
            <w:r w:rsidDel="00000000" w:rsidR="00000000" w:rsidRPr="00000000">
              <w:rPr>
                <w:rFonts w:ascii="Century Gothic" w:cs="Century Gothic" w:eastAsia="Century Gothic" w:hAnsi="Century Gothic"/>
                <w:color w:val="33475b"/>
                <w:rtl w:val="0"/>
              </w:rPr>
              <w:t xml:space="preserve">Catie Munguia, Better Together Associate Project Director</w:t>
            </w:r>
            <w:r w:rsidDel="00000000" w:rsidR="00000000" w:rsidRPr="00000000">
              <w:rPr>
                <w:rtl w:val="0"/>
              </w:rPr>
            </w:r>
          </w:p>
        </w:tc>
      </w:tr>
      <w:tr>
        <w:trPr>
          <w:cantSplit w:val="0"/>
          <w:tblHeader w:val="0"/>
        </w:trPr>
        <w:tc>
          <w:tcPr>
            <w:gridSpan w:val="2"/>
            <w:shd w:fill="auto" w:val="clear"/>
            <w:tcMar>
              <w:top w:w="100.0" w:type="dxa"/>
              <w:left w:w="100.0" w:type="dxa"/>
              <w:bottom w:w="100.0" w:type="dxa"/>
              <w:right w:w="100.0" w:type="dxa"/>
            </w:tcMar>
          </w:tcPr>
          <w:p w:rsidR="00000000" w:rsidDel="00000000" w:rsidP="00000000" w:rsidRDefault="00000000" w:rsidRPr="00000000" w14:paraId="0000009C">
            <w:pPr>
              <w:widowControl w:val="0"/>
              <w:spacing w:line="240" w:lineRule="auto"/>
              <w:rPr>
                <w:rFonts w:ascii="Century Gothic" w:cs="Century Gothic" w:eastAsia="Century Gothic" w:hAnsi="Century Gothic"/>
                <w:color w:val="33475b"/>
              </w:rPr>
            </w:pPr>
            <w:r w:rsidDel="00000000" w:rsidR="00000000" w:rsidRPr="00000000">
              <w:rPr>
                <w:rFonts w:ascii="Century Gothic" w:cs="Century Gothic" w:eastAsia="Century Gothic" w:hAnsi="Century Gothic"/>
                <w:b w:val="1"/>
                <w:color w:val="33475b"/>
                <w:rtl w:val="0"/>
              </w:rPr>
              <w:t xml:space="preserve">email:  </w:t>
            </w:r>
            <w:r w:rsidDel="00000000" w:rsidR="00000000" w:rsidRPr="00000000">
              <w:rPr>
                <w:rFonts w:ascii="Century Gothic" w:cs="Century Gothic" w:eastAsia="Century Gothic" w:hAnsi="Century Gothic"/>
                <w:color w:val="33475b"/>
                <w:rtl w:val="0"/>
              </w:rPr>
              <w:t xml:space="preserve">catie@bettertogethernac.com</w:t>
            </w:r>
          </w:p>
        </w:tc>
        <w:tc>
          <w:tcPr>
            <w:shd w:fill="auto" w:val="clear"/>
            <w:tcMar>
              <w:top w:w="100.0" w:type="dxa"/>
              <w:left w:w="100.0" w:type="dxa"/>
              <w:bottom w:w="100.0" w:type="dxa"/>
              <w:right w:w="100.0" w:type="dxa"/>
            </w:tcMar>
          </w:tcPr>
          <w:p w:rsidR="00000000" w:rsidDel="00000000" w:rsidP="00000000" w:rsidRDefault="00000000" w:rsidRPr="00000000" w14:paraId="0000009E">
            <w:pPr>
              <w:widowControl w:val="0"/>
              <w:spacing w:line="240" w:lineRule="auto"/>
              <w:rPr>
                <w:rFonts w:ascii="Century Gothic" w:cs="Century Gothic" w:eastAsia="Century Gothic" w:hAnsi="Century Gothic"/>
                <w:color w:val="33475b"/>
              </w:rPr>
            </w:pPr>
            <w:r w:rsidDel="00000000" w:rsidR="00000000" w:rsidRPr="00000000">
              <w:rPr>
                <w:rFonts w:ascii="Century Gothic" w:cs="Century Gothic" w:eastAsia="Century Gothic" w:hAnsi="Century Gothic"/>
                <w:color w:val="33475b"/>
                <w:rtl w:val="0"/>
              </w:rPr>
              <w:t xml:space="preserve">  Phone #: </w:t>
            </w:r>
            <w:r w:rsidDel="00000000" w:rsidR="00000000" w:rsidRPr="00000000">
              <w:rPr>
                <w:rFonts w:ascii="Century Gothic" w:cs="Century Gothic" w:eastAsia="Century Gothic" w:hAnsi="Century Gothic"/>
                <w:b w:val="1"/>
                <w:color w:val="33475b"/>
                <w:rtl w:val="0"/>
              </w:rPr>
              <w:t xml:space="preserve">(936) 468-2228</w:t>
            </w:r>
            <w:r w:rsidDel="00000000" w:rsidR="00000000" w:rsidRPr="00000000">
              <w:rPr>
                <w:rtl w:val="0"/>
              </w:rPr>
            </w:r>
          </w:p>
        </w:tc>
      </w:tr>
    </w:tbl>
    <w:p w:rsidR="00000000" w:rsidDel="00000000" w:rsidP="00000000" w:rsidRDefault="00000000" w:rsidRPr="00000000" w14:paraId="0000009F">
      <w:pPr>
        <w:rPr>
          <w:rFonts w:ascii="Avenir" w:cs="Avenir" w:eastAsia="Avenir" w:hAnsi="Avenir"/>
          <w:color w:val="33475b"/>
        </w:rPr>
      </w:pPr>
      <w:r w:rsidDel="00000000" w:rsidR="00000000" w:rsidRPr="00000000">
        <w:rPr>
          <w:rtl w:val="0"/>
        </w:rPr>
      </w:r>
    </w:p>
    <w:p w:rsidR="00000000" w:rsidDel="00000000" w:rsidP="00000000" w:rsidRDefault="00000000" w:rsidRPr="00000000" w14:paraId="000000A0">
      <w:pPr>
        <w:jc w:val="center"/>
        <w:rPr>
          <w:rFonts w:ascii="Avenir" w:cs="Avenir" w:eastAsia="Avenir" w:hAnsi="Avenir"/>
          <w:b w:val="1"/>
          <w:color w:val="33475b"/>
          <w:sz w:val="26"/>
          <w:szCs w:val="26"/>
        </w:rPr>
      </w:pPr>
      <w:r w:rsidDel="00000000" w:rsidR="00000000" w:rsidRPr="00000000">
        <w:rPr>
          <w:rtl w:val="0"/>
        </w:rPr>
      </w:r>
    </w:p>
    <w:p w:rsidR="00000000" w:rsidDel="00000000" w:rsidP="00000000" w:rsidRDefault="00000000" w:rsidRPr="00000000" w14:paraId="000000A1">
      <w:pPr>
        <w:jc w:val="center"/>
        <w:rPr>
          <w:rFonts w:ascii="Avenir" w:cs="Avenir" w:eastAsia="Avenir" w:hAnsi="Avenir"/>
          <w:b w:val="1"/>
          <w:color w:val="33475b"/>
          <w:sz w:val="26"/>
          <w:szCs w:val="26"/>
        </w:rPr>
      </w:pPr>
      <w:r w:rsidDel="00000000" w:rsidR="00000000" w:rsidRPr="00000000">
        <w:rPr>
          <w:rFonts w:ascii="Avenir" w:cs="Avenir" w:eastAsia="Avenir" w:hAnsi="Avenir"/>
          <w:b w:val="1"/>
          <w:color w:val="33475b"/>
          <w:sz w:val="26"/>
          <w:szCs w:val="26"/>
          <w:rtl w:val="0"/>
        </w:rPr>
        <w:t xml:space="preserve">QR Code to the Online Form</w:t>
      </w:r>
      <w:r w:rsidDel="00000000" w:rsidR="00000000" w:rsidRPr="00000000">
        <w:drawing>
          <wp:anchor allowOverlap="1" behindDoc="0" distB="114300" distT="114300" distL="114300" distR="114300" hidden="0" layoutInCell="1" locked="0" relativeHeight="0" simplePos="0">
            <wp:simplePos x="0" y="0"/>
            <wp:positionH relativeFrom="column">
              <wp:posOffset>2486025</wp:posOffset>
            </wp:positionH>
            <wp:positionV relativeFrom="paragraph">
              <wp:posOffset>217551</wp:posOffset>
            </wp:positionV>
            <wp:extent cx="1881188" cy="1881188"/>
            <wp:effectExtent b="0" l="0" r="0" t="0"/>
            <wp:wrapNone/>
            <wp:docPr descr="QR Code to the Online Form" id="305755169" name="image2.png"/>
            <a:graphic>
              <a:graphicData uri="http://schemas.openxmlformats.org/drawingml/2006/picture">
                <pic:pic>
                  <pic:nvPicPr>
                    <pic:cNvPr descr="QR Code to the Online Form" id="0" name="image2.png"/>
                    <pic:cNvPicPr preferRelativeResize="0"/>
                  </pic:nvPicPr>
                  <pic:blipFill>
                    <a:blip r:embed="rId10"/>
                    <a:srcRect b="0" l="0" r="0" t="0"/>
                    <a:stretch>
                      <a:fillRect/>
                    </a:stretch>
                  </pic:blipFill>
                  <pic:spPr>
                    <a:xfrm>
                      <a:off x="0" y="0"/>
                      <a:ext cx="1881188" cy="1881188"/>
                    </a:xfrm>
                    <a:prstGeom prst="rect"/>
                    <a:ln/>
                  </pic:spPr>
                </pic:pic>
              </a:graphicData>
            </a:graphic>
          </wp:anchor>
        </w:drawing>
      </w:r>
    </w:p>
    <w:p w:rsidR="00000000" w:rsidDel="00000000" w:rsidP="00000000" w:rsidRDefault="00000000" w:rsidRPr="00000000" w14:paraId="000000A2">
      <w:pPr>
        <w:jc w:val="center"/>
        <w:rPr>
          <w:rFonts w:ascii="Avenir" w:cs="Avenir" w:eastAsia="Avenir" w:hAnsi="Avenir"/>
          <w:color w:val="33475b"/>
        </w:rPr>
      </w:pPr>
      <w:r w:rsidDel="00000000" w:rsidR="00000000" w:rsidRPr="00000000">
        <w:rPr>
          <w:rtl w:val="0"/>
        </w:rPr>
      </w:r>
    </w:p>
    <w:sectPr>
      <w:footerReference r:id="rId11" w:type="default"/>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venir"/>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3">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paragraph" w:styleId="ListParagraph">
    <w:name w:val="List Paragraph"/>
    <w:basedOn w:val="Normal"/>
    <w:uiPriority w:val="34"/>
    <w:qFormat w:val="1"/>
    <w:rsid w:val="00A2364F"/>
    <w:pPr>
      <w:ind w:left="720"/>
      <w:contextualSpacing w:val="1"/>
    </w:p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image" Target="media/image2.png"/><Relationship Id="rId9" Type="http://schemas.openxmlformats.org/officeDocument/2006/relationships/hyperlink" Target="https://docs.google.com/forms/d/e/1FAIpQLScoSf6qtjFctrC1vjBTyvNXTUwu2yYYpx6GEjl0CIpVk9sMSA/viewform?usp=dialo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mailto:catie@bettertogethernac.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hMMZcHXwN/jyQcSFRgjcZnAivOg==">CgMxLjA4AGokChRzdWdnZXN0LjQwcXVsZjJ2cWc4bhIMQW5uYSBEb25paG9vaiQKFHN1Z2dlc3QuaDByZWprZ2NmNjB5EgxBbm5hIERvbmlob29yITFnTTNHc2RVTEdyNV8zaWtDNUJybTVNREdtRGZZV0FzRg==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2025-01-20T19:41:00.0000000Z</dcterms:created>
  <dc:creator>Anna Donihoo</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0x0101002D204316AC2160469CF543DC17A92727</vt:lpwstr>
  </property>
  <property fmtid="{D5CDD505-2E9C-101B-9397-08002B2CF9AE}" pid="3" name="MediaServiceImageTags">
    <vt:lpwstr/>
  </property>
</Properties>
</file>